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2E68" w14:textId="38C28F37" w:rsidR="00C848F0" w:rsidRDefault="00C848F0">
      <w:pPr>
        <w:rPr>
          <w:rFonts w:ascii="Calibri" w:hAnsi="Calibri" w:cs="Calibri"/>
        </w:rPr>
      </w:pPr>
    </w:p>
    <w:p w14:paraId="117F5BA4" w14:textId="06AD37B6" w:rsidR="00204528" w:rsidRDefault="00C02163" w:rsidP="00ED489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</w:t>
      </w:r>
      <w:bookmarkStart w:id="0" w:name="_GoBack"/>
      <w:bookmarkEnd w:id="0"/>
      <w:r w:rsidR="00ED489F">
        <w:rPr>
          <w:rFonts w:ascii="Calibri" w:hAnsi="Calibri" w:cs="Calibri"/>
          <w:lang w:val="en-US"/>
        </w:rPr>
        <w:t>rogram – ONLINE EVENT</w:t>
      </w:r>
    </w:p>
    <w:p w14:paraId="247F5344" w14:textId="58DE9139" w:rsidR="0021230D" w:rsidRDefault="0021230D" w:rsidP="00ED489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Chairs: Prof. Gustavo Paim </w:t>
      </w:r>
      <w:r w:rsidR="004E2A2D">
        <w:rPr>
          <w:rFonts w:ascii="Calibri" w:hAnsi="Calibri" w:cs="Calibri"/>
          <w:lang w:val="en-US"/>
        </w:rPr>
        <w:t xml:space="preserve">Valenca </w:t>
      </w:r>
      <w:r>
        <w:rPr>
          <w:rFonts w:ascii="Calibri" w:hAnsi="Calibri" w:cs="Calibri"/>
          <w:lang w:val="en-US"/>
        </w:rPr>
        <w:t>&amp; Prof. Patricia Osseweijer</w:t>
      </w:r>
    </w:p>
    <w:p w14:paraId="0E37BA3D" w14:textId="2B068A4E" w:rsidR="00ED489F" w:rsidRDefault="00ED489F" w:rsidP="00ED489F">
      <w:pPr>
        <w:rPr>
          <w:rFonts w:ascii="Calibri" w:hAnsi="Calibri" w:cs="Calibri"/>
          <w:lang w:val="en-US"/>
        </w:rPr>
      </w:pPr>
    </w:p>
    <w:p w14:paraId="648FA0B2" w14:textId="2F45E52F" w:rsidR="00ED489F" w:rsidRPr="0021230D" w:rsidRDefault="0021230D" w:rsidP="0021230D">
      <w:pPr>
        <w:rPr>
          <w:rFonts w:ascii="Calibri" w:hAnsi="Calibri" w:cs="Calibri"/>
          <w:b/>
          <w:lang w:val="en-US"/>
        </w:rPr>
      </w:pPr>
      <w:r w:rsidRPr="0021230D">
        <w:rPr>
          <w:rFonts w:ascii="Calibri" w:hAnsi="Calibri" w:cs="Calibri"/>
          <w:color w:val="FF0000"/>
          <w:lang w:val="en-US"/>
        </w:rPr>
        <w:t>13:00-13:10</w:t>
      </w:r>
      <w:r>
        <w:rPr>
          <w:rFonts w:ascii="Calibri" w:hAnsi="Calibri" w:cs="Calibri"/>
          <w:lang w:val="en-US"/>
        </w:rPr>
        <w:tab/>
      </w:r>
      <w:r w:rsidR="00ED489F" w:rsidRPr="0021230D">
        <w:rPr>
          <w:rFonts w:ascii="Calibri" w:hAnsi="Calibri" w:cs="Calibri"/>
          <w:b/>
          <w:lang w:val="en-US"/>
        </w:rPr>
        <w:t>Opening and welcome</w:t>
      </w:r>
    </w:p>
    <w:p w14:paraId="44267599" w14:textId="639810C5" w:rsidR="00ED489F" w:rsidRPr="0021230D" w:rsidRDefault="0021230D" w:rsidP="0021230D">
      <w:pPr>
        <w:ind w:left="1440" w:hanging="1440"/>
        <w:rPr>
          <w:rFonts w:ascii="Calibri" w:hAnsi="Calibri" w:cs="Calibri"/>
          <w:lang w:val="en-US"/>
        </w:rPr>
      </w:pPr>
      <w:r w:rsidRPr="64B069D9">
        <w:rPr>
          <w:rFonts w:ascii="Calibri" w:hAnsi="Calibri" w:cs="Calibri"/>
          <w:color w:val="00B050"/>
          <w:lang w:val="en-US"/>
        </w:rPr>
        <w:t>09:00-09:10</w:t>
      </w:r>
      <w:r w:rsidRPr="00C02163">
        <w:rPr>
          <w:lang w:val="en-GB"/>
        </w:rPr>
        <w:tab/>
      </w:r>
      <w:r w:rsidR="00ED489F" w:rsidRPr="64B069D9">
        <w:rPr>
          <w:rFonts w:ascii="Calibri" w:hAnsi="Calibri" w:cs="Calibri"/>
          <w:lang w:val="en-US"/>
        </w:rPr>
        <w:t xml:space="preserve">UNICAMP: Prof. Marcelo Knobel, </w:t>
      </w:r>
      <w:r w:rsidR="528C98AF" w:rsidRPr="64B069D9">
        <w:rPr>
          <w:rFonts w:ascii="Calibri" w:hAnsi="Calibri" w:cs="Calibri"/>
          <w:lang w:val="en-US"/>
        </w:rPr>
        <w:t xml:space="preserve">Rector, </w:t>
      </w:r>
      <w:r w:rsidR="00ED489F" w:rsidRPr="64B069D9">
        <w:rPr>
          <w:rFonts w:ascii="Calibri" w:hAnsi="Calibri" w:cs="Calibri"/>
          <w:lang w:val="en-US"/>
        </w:rPr>
        <w:t xml:space="preserve">and Prof. Munir Skaf, Vice </w:t>
      </w:r>
      <w:r w:rsidR="77EE39F0" w:rsidRPr="64B069D9">
        <w:rPr>
          <w:rFonts w:ascii="Calibri" w:hAnsi="Calibri" w:cs="Calibri"/>
          <w:lang w:val="en-US"/>
        </w:rPr>
        <w:t>Rector</w:t>
      </w:r>
      <w:r w:rsidR="00ED489F" w:rsidRPr="64B069D9">
        <w:rPr>
          <w:rFonts w:ascii="Calibri" w:hAnsi="Calibri" w:cs="Calibri"/>
          <w:lang w:val="en-US"/>
        </w:rPr>
        <w:t xml:space="preserve"> Research</w:t>
      </w:r>
    </w:p>
    <w:p w14:paraId="1F4E75AA" w14:textId="19AA448E" w:rsidR="00ED489F" w:rsidRPr="007225EE" w:rsidRDefault="00ED489F" w:rsidP="007225EE">
      <w:pPr>
        <w:pStyle w:val="ListParagraph"/>
        <w:ind w:left="1440"/>
        <w:rPr>
          <w:rFonts w:ascii="Calibri" w:hAnsi="Calibri" w:cs="Calibri"/>
          <w:lang w:val="en-GB"/>
        </w:rPr>
      </w:pPr>
      <w:r w:rsidRPr="64B069D9">
        <w:rPr>
          <w:rFonts w:ascii="Calibri" w:hAnsi="Calibri" w:cs="Calibri"/>
          <w:lang w:val="en-GB"/>
        </w:rPr>
        <w:t xml:space="preserve">TU Delft: Prof. </w:t>
      </w:r>
      <w:r w:rsidR="007225EE" w:rsidRPr="64B069D9">
        <w:rPr>
          <w:rFonts w:ascii="Calibri" w:hAnsi="Calibri" w:cs="Calibri"/>
          <w:lang w:val="en-GB"/>
        </w:rPr>
        <w:t>Rob Mudde</w:t>
      </w:r>
      <w:r w:rsidRPr="64B069D9">
        <w:rPr>
          <w:rFonts w:ascii="Calibri" w:hAnsi="Calibri" w:cs="Calibri"/>
          <w:lang w:val="en-GB"/>
        </w:rPr>
        <w:t xml:space="preserve">, </w:t>
      </w:r>
      <w:r w:rsidR="007225EE" w:rsidRPr="64B069D9">
        <w:rPr>
          <w:rFonts w:ascii="Calibri" w:hAnsi="Calibri" w:cs="Calibri"/>
          <w:lang w:val="en-GB"/>
        </w:rPr>
        <w:t>Vice</w:t>
      </w:r>
      <w:r w:rsidR="69EC9893" w:rsidRPr="64B069D9">
        <w:rPr>
          <w:rFonts w:ascii="Calibri" w:hAnsi="Calibri" w:cs="Calibri"/>
          <w:lang w:val="en-GB"/>
        </w:rPr>
        <w:t xml:space="preserve"> Rector</w:t>
      </w:r>
      <w:r w:rsidR="081EE454" w:rsidRPr="64B069D9">
        <w:rPr>
          <w:rFonts w:ascii="Calibri" w:hAnsi="Calibri" w:cs="Calibri"/>
          <w:lang w:val="en-GB"/>
        </w:rPr>
        <w:t>,</w:t>
      </w:r>
      <w:r w:rsidRPr="64B069D9">
        <w:rPr>
          <w:rFonts w:ascii="Calibri" w:hAnsi="Calibri" w:cs="Calibri"/>
          <w:lang w:val="en-GB"/>
        </w:rPr>
        <w:t xml:space="preserve"> and Prof. Patricia Osseweijer, University Ambassador Brazil </w:t>
      </w:r>
    </w:p>
    <w:p w14:paraId="4975FEA0" w14:textId="54F83D7F" w:rsidR="00ED489F" w:rsidRPr="00ED489F" w:rsidRDefault="00ED489F" w:rsidP="64B069D9">
      <w:pPr>
        <w:pStyle w:val="ListParagraph"/>
        <w:ind w:firstLine="720"/>
        <w:rPr>
          <w:rFonts w:ascii="Calibri" w:hAnsi="Calibri" w:cs="Calibri"/>
          <w:i/>
          <w:iCs/>
          <w:lang w:val="en-GB"/>
        </w:rPr>
      </w:pPr>
      <w:r w:rsidRPr="64B069D9">
        <w:rPr>
          <w:rFonts w:ascii="Calibri" w:hAnsi="Calibri" w:cs="Calibri"/>
          <w:i/>
          <w:iCs/>
          <w:lang w:val="en-GB"/>
        </w:rPr>
        <w:t xml:space="preserve">Strategic Collaboration: knowledge in motion for sustainable, social </w:t>
      </w:r>
      <w:r w:rsidR="1C741C44" w:rsidRPr="64B069D9">
        <w:rPr>
          <w:rFonts w:ascii="Calibri" w:hAnsi="Calibri" w:cs="Calibri"/>
          <w:i/>
          <w:iCs/>
          <w:lang w:val="en-GB"/>
        </w:rPr>
        <w:t xml:space="preserve">    </w:t>
      </w:r>
      <w:r w:rsidRPr="00C02163">
        <w:rPr>
          <w:lang w:val="en-GB"/>
        </w:rPr>
        <w:tab/>
      </w:r>
      <w:r w:rsidRPr="00C02163">
        <w:rPr>
          <w:lang w:val="en-GB"/>
        </w:rPr>
        <w:tab/>
      </w:r>
      <w:r w:rsidR="4CC88968" w:rsidRPr="64B069D9">
        <w:rPr>
          <w:rFonts w:ascii="Calibri" w:hAnsi="Calibri" w:cs="Calibri"/>
          <w:i/>
          <w:iCs/>
          <w:lang w:val="en-GB"/>
        </w:rPr>
        <w:t>d</w:t>
      </w:r>
      <w:r w:rsidRPr="64B069D9">
        <w:rPr>
          <w:rFonts w:ascii="Calibri" w:hAnsi="Calibri" w:cs="Calibri"/>
          <w:i/>
          <w:iCs/>
          <w:lang w:val="en-GB"/>
        </w:rPr>
        <w:t xml:space="preserve">evelopment </w:t>
      </w:r>
    </w:p>
    <w:p w14:paraId="74C29DA6" w14:textId="20AE730C" w:rsidR="00ED489F" w:rsidRDefault="00ED489F" w:rsidP="00ED489F">
      <w:pPr>
        <w:rPr>
          <w:rFonts w:ascii="Calibri" w:hAnsi="Calibri" w:cs="Calibri"/>
          <w:lang w:val="en-GB"/>
        </w:rPr>
      </w:pPr>
    </w:p>
    <w:p w14:paraId="5F8058BE" w14:textId="0C285B0A" w:rsidR="00ED489F" w:rsidRPr="0021230D" w:rsidRDefault="0021230D" w:rsidP="64B069D9">
      <w:pPr>
        <w:rPr>
          <w:rFonts w:ascii="Calibri" w:hAnsi="Calibri" w:cs="Calibri"/>
          <w:b/>
          <w:bCs/>
          <w:lang w:val="en-GB"/>
        </w:rPr>
      </w:pPr>
      <w:r w:rsidRPr="64B069D9">
        <w:rPr>
          <w:rFonts w:ascii="Calibri" w:hAnsi="Calibri" w:cs="Calibri"/>
          <w:color w:val="FF0000"/>
          <w:lang w:val="en-GB"/>
        </w:rPr>
        <w:t>13:10-13:30</w:t>
      </w:r>
      <w:r w:rsidRPr="00C02163">
        <w:rPr>
          <w:lang w:val="en-GB"/>
        </w:rPr>
        <w:tab/>
      </w:r>
      <w:r w:rsidR="00ED489F" w:rsidRPr="64B069D9">
        <w:rPr>
          <w:rFonts w:ascii="Calibri" w:hAnsi="Calibri" w:cs="Calibri"/>
          <w:b/>
          <w:bCs/>
          <w:lang w:val="en-GB"/>
        </w:rPr>
        <w:t>Joint ambitions</w:t>
      </w:r>
      <w:r w:rsidR="00CB51B5" w:rsidRPr="64B069D9">
        <w:rPr>
          <w:rFonts w:ascii="Calibri" w:hAnsi="Calibri" w:cs="Calibri"/>
          <w:b/>
          <w:bCs/>
          <w:lang w:val="en-GB"/>
        </w:rPr>
        <w:t xml:space="preserve"> in thematic programs on Water, Energy</w:t>
      </w:r>
      <w:r w:rsidR="00EC3A77" w:rsidRPr="64B069D9">
        <w:rPr>
          <w:rFonts w:ascii="Calibri" w:hAnsi="Calibri" w:cs="Calibri"/>
          <w:b/>
          <w:bCs/>
          <w:lang w:val="en-GB"/>
        </w:rPr>
        <w:t>,</w:t>
      </w:r>
      <w:r w:rsidR="00CB51B5" w:rsidRPr="64B069D9">
        <w:rPr>
          <w:rFonts w:ascii="Calibri" w:hAnsi="Calibri" w:cs="Calibri"/>
          <w:b/>
          <w:bCs/>
          <w:lang w:val="en-GB"/>
        </w:rPr>
        <w:t xml:space="preserve"> Biobased economy, </w:t>
      </w:r>
      <w:r w:rsidRPr="64B069D9">
        <w:rPr>
          <w:rFonts w:ascii="Calibri" w:hAnsi="Calibri" w:cs="Calibri"/>
          <w:color w:val="00B050"/>
          <w:lang w:val="en-GB"/>
        </w:rPr>
        <w:t>09:10-09:30</w:t>
      </w:r>
      <w:r w:rsidR="0F01A0C3" w:rsidRPr="64B069D9">
        <w:rPr>
          <w:rFonts w:ascii="Calibri" w:hAnsi="Calibri" w:cs="Calibri"/>
          <w:color w:val="00B050"/>
          <w:lang w:val="en-GB"/>
        </w:rPr>
        <w:t xml:space="preserve">     </w:t>
      </w:r>
      <w:r w:rsidRPr="00C02163">
        <w:rPr>
          <w:lang w:val="en-GB"/>
        </w:rPr>
        <w:tab/>
      </w:r>
      <w:r w:rsidR="0F01A0C3" w:rsidRPr="64B069D9">
        <w:rPr>
          <w:rFonts w:ascii="Calibri" w:hAnsi="Calibri" w:cs="Calibri"/>
          <w:b/>
          <w:bCs/>
          <w:lang w:val="en-GB"/>
        </w:rPr>
        <w:t>Sma</w:t>
      </w:r>
      <w:r w:rsidR="00CB51B5" w:rsidRPr="64B069D9">
        <w:rPr>
          <w:rFonts w:ascii="Calibri" w:hAnsi="Calibri" w:cs="Calibri"/>
          <w:b/>
          <w:bCs/>
          <w:lang w:val="en-GB"/>
        </w:rPr>
        <w:t>rt mobility &amp; Infrastructure</w:t>
      </w:r>
    </w:p>
    <w:p w14:paraId="58200870" w14:textId="0666872E" w:rsidR="007D5D78" w:rsidRDefault="004E2A2D" w:rsidP="0021230D">
      <w:pPr>
        <w:pStyle w:val="ListParagraph"/>
        <w:ind w:firstLine="720"/>
        <w:rPr>
          <w:rFonts w:ascii="Calibri" w:hAnsi="Calibri" w:cs="Calibri"/>
          <w:lang w:val="en-GB"/>
        </w:rPr>
      </w:pPr>
      <w:r w:rsidRPr="004E2A2D">
        <w:rPr>
          <w:rFonts w:ascii="Calibri" w:hAnsi="Calibri" w:cs="Calibri"/>
          <w:lang w:val="en-GB"/>
        </w:rPr>
        <w:t>Pr</w:t>
      </w:r>
      <w:r>
        <w:rPr>
          <w:rFonts w:ascii="Calibri" w:hAnsi="Calibri" w:cs="Calibri"/>
          <w:lang w:val="en-GB"/>
        </w:rPr>
        <w:t>of. Luana Mattos de Oliveira Cruz and Prof. Jules van Lier</w:t>
      </w:r>
    </w:p>
    <w:p w14:paraId="1B49EB53" w14:textId="2CCD6093" w:rsidR="004E2A2D" w:rsidRPr="002F5F57" w:rsidRDefault="004E2A2D" w:rsidP="0021230D">
      <w:pPr>
        <w:pStyle w:val="ListParagraph"/>
        <w:ind w:firstLine="720"/>
        <w:rPr>
          <w:rFonts w:ascii="Calibri" w:hAnsi="Calibri" w:cs="Calibri"/>
          <w:lang w:val="en-GB"/>
        </w:rPr>
      </w:pPr>
      <w:r w:rsidRPr="002F5F57">
        <w:rPr>
          <w:rFonts w:ascii="Calibri" w:hAnsi="Calibri" w:cs="Calibri"/>
          <w:lang w:val="en-GB"/>
        </w:rPr>
        <w:t xml:space="preserve">Prof. Marcelo </w:t>
      </w:r>
      <w:r w:rsidR="002F5F57" w:rsidRPr="002F5F57">
        <w:rPr>
          <w:rFonts w:ascii="Calibri" w:hAnsi="Calibri" w:cs="Calibri"/>
          <w:lang w:val="en-GB"/>
        </w:rPr>
        <w:t>Castro</w:t>
      </w:r>
      <w:r w:rsidRPr="002F5F57">
        <w:rPr>
          <w:rFonts w:ascii="Calibri" w:hAnsi="Calibri" w:cs="Calibri"/>
          <w:lang w:val="en-GB"/>
        </w:rPr>
        <w:t xml:space="preserve"> and Prof. Pacelli Zitha </w:t>
      </w:r>
    </w:p>
    <w:p w14:paraId="265CA4C3" w14:textId="09D7E25C" w:rsidR="004E2A2D" w:rsidRPr="002F5F57" w:rsidRDefault="004E2A2D" w:rsidP="0021230D">
      <w:pPr>
        <w:pStyle w:val="ListParagraph"/>
        <w:ind w:firstLine="720"/>
        <w:rPr>
          <w:rFonts w:ascii="Calibri" w:hAnsi="Calibri" w:cs="Calibri"/>
        </w:rPr>
      </w:pPr>
      <w:r w:rsidRPr="002F5F57">
        <w:rPr>
          <w:rFonts w:ascii="Calibri" w:hAnsi="Calibri" w:cs="Calibri"/>
        </w:rPr>
        <w:t>Prof. Telma</w:t>
      </w:r>
      <w:r w:rsidR="002F5F57" w:rsidRPr="002F5F57">
        <w:rPr>
          <w:rFonts w:ascii="Calibri" w:hAnsi="Calibri" w:cs="Calibri"/>
        </w:rPr>
        <w:t xml:space="preserve"> Franco</w:t>
      </w:r>
      <w:r w:rsidRPr="002F5F57">
        <w:rPr>
          <w:rFonts w:ascii="Calibri" w:hAnsi="Calibri" w:cs="Calibri"/>
        </w:rPr>
        <w:t xml:space="preserve"> And Prof. Luuk van der Wielen</w:t>
      </w:r>
    </w:p>
    <w:p w14:paraId="19897958" w14:textId="447152B4" w:rsidR="004E2A2D" w:rsidRPr="004E2A2D" w:rsidRDefault="00B85C14" w:rsidP="0021230D">
      <w:pPr>
        <w:pStyle w:val="ListParagraph"/>
        <w:ind w:firstLine="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Prof. </w:t>
      </w:r>
      <w:r w:rsidR="00E063AE">
        <w:rPr>
          <w:rFonts w:ascii="Calibri" w:hAnsi="Calibri" w:cs="Calibri"/>
          <w:highlight w:val="yellow"/>
          <w:lang w:val="en-GB"/>
        </w:rPr>
        <w:t>TBD</w:t>
      </w:r>
      <w:r>
        <w:rPr>
          <w:rFonts w:ascii="Calibri" w:hAnsi="Calibri" w:cs="Calibri"/>
          <w:lang w:val="en-GB"/>
        </w:rPr>
        <w:t xml:space="preserve"> and Prof. Taneha Ba</w:t>
      </w:r>
      <w:r w:rsidR="004E2A2D">
        <w:rPr>
          <w:rFonts w:ascii="Calibri" w:hAnsi="Calibri" w:cs="Calibri"/>
          <w:lang w:val="en-GB"/>
        </w:rPr>
        <w:t>cchin</w:t>
      </w:r>
    </w:p>
    <w:p w14:paraId="6323C878" w14:textId="0BBC9B64" w:rsidR="004E2A2D" w:rsidRDefault="00EC3A77" w:rsidP="0021230D">
      <w:pPr>
        <w:pStyle w:val="ListParagraph"/>
        <w:ind w:firstLine="72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Promising</w:t>
      </w:r>
      <w:r w:rsidR="00EB7844">
        <w:rPr>
          <w:rFonts w:ascii="Calibri" w:hAnsi="Calibri" w:cs="Calibri"/>
          <w:i/>
          <w:lang w:val="en-GB"/>
        </w:rPr>
        <w:t xml:space="preserve"> opportunities</w:t>
      </w:r>
      <w:r>
        <w:rPr>
          <w:rFonts w:ascii="Calibri" w:hAnsi="Calibri" w:cs="Calibri"/>
          <w:i/>
          <w:lang w:val="en-GB"/>
        </w:rPr>
        <w:t xml:space="preserve"> and what it takes to get there</w:t>
      </w:r>
    </w:p>
    <w:p w14:paraId="519AF7AA" w14:textId="77777777" w:rsidR="00EC3A77" w:rsidRDefault="00EC3A77" w:rsidP="00EC3A77">
      <w:pPr>
        <w:rPr>
          <w:rFonts w:ascii="Calibri" w:hAnsi="Calibri" w:cs="Calibri"/>
          <w:i/>
          <w:lang w:val="en-GB"/>
        </w:rPr>
      </w:pPr>
    </w:p>
    <w:p w14:paraId="32F32804" w14:textId="21FFFB76" w:rsidR="002F5F57" w:rsidRDefault="00EC3A77" w:rsidP="00EC3A77">
      <w:pPr>
        <w:rPr>
          <w:rFonts w:ascii="Calibri" w:hAnsi="Calibri" w:cs="Calibri"/>
          <w:i/>
          <w:lang w:val="en-GB"/>
        </w:rPr>
      </w:pPr>
      <w:r w:rsidRPr="00EC3A77">
        <w:rPr>
          <w:rFonts w:ascii="Calibri" w:hAnsi="Calibri" w:cs="Calibri"/>
          <w:i/>
          <w:color w:val="FF0000"/>
          <w:lang w:val="en-GB"/>
        </w:rPr>
        <w:t>13.30</w:t>
      </w:r>
      <w:r>
        <w:rPr>
          <w:rFonts w:ascii="Calibri" w:hAnsi="Calibri" w:cs="Calibri"/>
          <w:i/>
          <w:lang w:val="en-GB"/>
        </w:rPr>
        <w:tab/>
      </w:r>
      <w:r>
        <w:rPr>
          <w:rFonts w:ascii="Calibri" w:hAnsi="Calibri" w:cs="Calibri"/>
          <w:i/>
          <w:lang w:val="en-GB"/>
        </w:rPr>
        <w:tab/>
      </w:r>
      <w:r w:rsidRPr="00EC3A77">
        <w:rPr>
          <w:rFonts w:ascii="Calibri" w:hAnsi="Calibri" w:cs="Calibri"/>
          <w:i/>
          <w:lang w:val="en-GB"/>
        </w:rPr>
        <w:t>B</w:t>
      </w:r>
      <w:r w:rsidR="002F5F57" w:rsidRPr="00EC3A77">
        <w:rPr>
          <w:rFonts w:ascii="Calibri" w:hAnsi="Calibri" w:cs="Calibri"/>
          <w:i/>
          <w:lang w:val="en-GB"/>
        </w:rPr>
        <w:t>reak</w:t>
      </w:r>
    </w:p>
    <w:p w14:paraId="745EA918" w14:textId="27624FF6" w:rsidR="00EC3A77" w:rsidRPr="00EC3A77" w:rsidRDefault="00EC3A77" w:rsidP="00EC3A77">
      <w:pPr>
        <w:rPr>
          <w:rFonts w:ascii="Calibri" w:hAnsi="Calibri" w:cs="Calibri"/>
          <w:i/>
          <w:color w:val="00B050"/>
          <w:lang w:val="en-GB"/>
        </w:rPr>
      </w:pPr>
      <w:r w:rsidRPr="00EC3A77">
        <w:rPr>
          <w:rFonts w:ascii="Calibri" w:hAnsi="Calibri" w:cs="Calibri"/>
          <w:i/>
          <w:color w:val="00B050"/>
          <w:lang w:val="en-GB"/>
        </w:rPr>
        <w:t>09.30</w:t>
      </w:r>
    </w:p>
    <w:p w14:paraId="1F3E585F" w14:textId="77777777" w:rsidR="00EC3A77" w:rsidRPr="004E2A2D" w:rsidRDefault="00EC3A77" w:rsidP="0021230D">
      <w:pPr>
        <w:pStyle w:val="ListParagraph"/>
        <w:ind w:firstLine="720"/>
        <w:rPr>
          <w:rFonts w:ascii="Calibri" w:hAnsi="Calibri" w:cs="Calibri"/>
          <w:i/>
          <w:lang w:val="en-GB"/>
        </w:rPr>
      </w:pPr>
    </w:p>
    <w:p w14:paraId="1FF47D5F" w14:textId="7EC41A0B" w:rsidR="007D5D78" w:rsidRPr="0021230D" w:rsidRDefault="0021230D" w:rsidP="00EC3A77">
      <w:pPr>
        <w:ind w:left="1440" w:hanging="1440"/>
        <w:rPr>
          <w:rFonts w:ascii="Calibri" w:hAnsi="Calibri" w:cs="Calibri"/>
          <w:b/>
          <w:lang w:val="en-GB"/>
        </w:rPr>
      </w:pPr>
      <w:r w:rsidRPr="0021230D">
        <w:rPr>
          <w:rFonts w:ascii="Calibri" w:hAnsi="Calibri" w:cs="Calibri"/>
          <w:color w:val="FF0000"/>
          <w:lang w:val="en-GB"/>
        </w:rPr>
        <w:t>13:</w:t>
      </w:r>
      <w:r w:rsidR="00EC3A77">
        <w:rPr>
          <w:rFonts w:ascii="Calibri" w:hAnsi="Calibri" w:cs="Calibri"/>
          <w:color w:val="FF0000"/>
          <w:lang w:val="en-GB"/>
        </w:rPr>
        <w:t>4</w:t>
      </w:r>
      <w:r w:rsidRPr="0021230D">
        <w:rPr>
          <w:rFonts w:ascii="Calibri" w:hAnsi="Calibri" w:cs="Calibri"/>
          <w:color w:val="FF0000"/>
          <w:lang w:val="en-GB"/>
        </w:rPr>
        <w:t>0-</w:t>
      </w:r>
      <w:r w:rsidR="00EC3A77">
        <w:rPr>
          <w:rFonts w:ascii="Calibri" w:hAnsi="Calibri" w:cs="Calibri"/>
          <w:color w:val="FF0000"/>
          <w:lang w:val="en-GB"/>
        </w:rPr>
        <w:t>14:00</w:t>
      </w:r>
      <w:r>
        <w:rPr>
          <w:rFonts w:ascii="Calibri" w:hAnsi="Calibri" w:cs="Calibri"/>
          <w:b/>
          <w:lang w:val="en-GB"/>
        </w:rPr>
        <w:tab/>
      </w:r>
      <w:r w:rsidR="007D5D78" w:rsidRPr="0021230D">
        <w:rPr>
          <w:rFonts w:ascii="Calibri" w:hAnsi="Calibri" w:cs="Calibri"/>
          <w:b/>
          <w:lang w:val="en-GB"/>
        </w:rPr>
        <w:t xml:space="preserve">Education – </w:t>
      </w:r>
      <w:r w:rsidR="00EC3A77">
        <w:rPr>
          <w:rFonts w:ascii="Calibri" w:hAnsi="Calibri" w:cs="Calibri"/>
          <w:b/>
          <w:lang w:val="en-GB"/>
        </w:rPr>
        <w:t>Beyond COVID-19: opportunities for online sharing and development</w:t>
      </w:r>
    </w:p>
    <w:p w14:paraId="140F9F92" w14:textId="6BD814BE" w:rsidR="007D5D78" w:rsidRDefault="0021230D" w:rsidP="0021230D">
      <w:pPr>
        <w:rPr>
          <w:rFonts w:ascii="Calibri" w:hAnsi="Calibri" w:cs="Calibri"/>
          <w:lang w:val="en-GB"/>
        </w:rPr>
      </w:pPr>
      <w:r w:rsidRPr="0021230D">
        <w:rPr>
          <w:rFonts w:ascii="Calibri" w:hAnsi="Calibri" w:cs="Calibri"/>
          <w:color w:val="00B050"/>
          <w:lang w:val="en-GB"/>
        </w:rPr>
        <w:t>09:</w:t>
      </w:r>
      <w:r w:rsidR="00EC3A77">
        <w:rPr>
          <w:rFonts w:ascii="Calibri" w:hAnsi="Calibri" w:cs="Calibri"/>
          <w:color w:val="00B050"/>
          <w:lang w:val="en-GB"/>
        </w:rPr>
        <w:t>4</w:t>
      </w:r>
      <w:r w:rsidRPr="0021230D">
        <w:rPr>
          <w:rFonts w:ascii="Calibri" w:hAnsi="Calibri" w:cs="Calibri"/>
          <w:color w:val="00B050"/>
          <w:lang w:val="en-GB"/>
        </w:rPr>
        <w:t>0-</w:t>
      </w:r>
      <w:r w:rsidR="00EC3A77">
        <w:rPr>
          <w:rFonts w:ascii="Calibri" w:hAnsi="Calibri" w:cs="Calibri"/>
          <w:color w:val="00B050"/>
          <w:lang w:val="en-GB"/>
        </w:rPr>
        <w:t>10:00</w:t>
      </w:r>
      <w:r>
        <w:rPr>
          <w:rFonts w:ascii="Calibri" w:hAnsi="Calibri" w:cs="Calibri"/>
          <w:lang w:val="en-GB"/>
        </w:rPr>
        <w:tab/>
      </w:r>
      <w:r w:rsidR="00EC3A77">
        <w:rPr>
          <w:rFonts w:ascii="Calibri" w:hAnsi="Calibri" w:cs="Calibri"/>
          <w:lang w:val="en-GB"/>
        </w:rPr>
        <w:t>UNICAMP Video: MOOCs, lectures and more</w:t>
      </w:r>
    </w:p>
    <w:p w14:paraId="757E406C" w14:textId="045456C4" w:rsidR="00EC3A77" w:rsidRPr="0021230D" w:rsidRDefault="00EC3A77" w:rsidP="0021230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TU Delft Video: MOOCs, lectures and more </w:t>
      </w:r>
    </w:p>
    <w:p w14:paraId="76173B83" w14:textId="2FA68C8B" w:rsidR="00FE7498" w:rsidRPr="00EC3A77" w:rsidRDefault="00EC3A77" w:rsidP="007D5D78">
      <w:pPr>
        <w:pStyle w:val="ListParagraph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lang w:val="en-GB"/>
        </w:rPr>
        <w:tab/>
      </w:r>
      <w:r w:rsidRPr="00EC3A77">
        <w:rPr>
          <w:rFonts w:ascii="Calibri" w:hAnsi="Calibri" w:cs="Calibri"/>
          <w:i/>
          <w:lang w:val="en-GB"/>
        </w:rPr>
        <w:t>Discussion: agreements on plans and action points</w:t>
      </w:r>
    </w:p>
    <w:p w14:paraId="4795FD10" w14:textId="77777777" w:rsidR="0021230D" w:rsidRPr="0021230D" w:rsidRDefault="0021230D" w:rsidP="0021230D">
      <w:pPr>
        <w:rPr>
          <w:rFonts w:ascii="Calibri" w:hAnsi="Calibri" w:cs="Calibri"/>
          <w:b/>
          <w:lang w:val="en-GB"/>
        </w:rPr>
      </w:pPr>
    </w:p>
    <w:p w14:paraId="20094ACA" w14:textId="0A6AD94F" w:rsidR="00CB51B5" w:rsidRPr="0021230D" w:rsidRDefault="003F50DD" w:rsidP="0021230D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color w:val="FF0000"/>
          <w:lang w:val="en-GB"/>
        </w:rPr>
        <w:t>14:00-14:15</w:t>
      </w:r>
      <w:r w:rsidR="0021230D">
        <w:rPr>
          <w:rFonts w:ascii="Calibri" w:hAnsi="Calibri" w:cs="Calibri"/>
          <w:b/>
          <w:lang w:val="en-GB"/>
        </w:rPr>
        <w:tab/>
      </w:r>
      <w:r w:rsidR="00CB51B5" w:rsidRPr="0021230D">
        <w:rPr>
          <w:rFonts w:ascii="Calibri" w:hAnsi="Calibri" w:cs="Calibri"/>
          <w:b/>
          <w:lang w:val="en-GB"/>
        </w:rPr>
        <w:t>Funding opportunities and Industry collaboration</w:t>
      </w:r>
    </w:p>
    <w:p w14:paraId="13313F0B" w14:textId="470BDEE6" w:rsidR="003F50DD" w:rsidRDefault="003F50DD" w:rsidP="0021230D">
      <w:pPr>
        <w:ind w:left="1440" w:hanging="1440"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B050"/>
          <w:lang w:val="en-GB"/>
        </w:rPr>
        <w:t>10:00</w:t>
      </w:r>
      <w:r w:rsidR="0021230D" w:rsidRPr="0021230D">
        <w:rPr>
          <w:rFonts w:ascii="Calibri" w:hAnsi="Calibri" w:cs="Calibri"/>
          <w:color w:val="00B050"/>
          <w:lang w:val="en-GB"/>
        </w:rPr>
        <w:t>-10:</w:t>
      </w:r>
      <w:r>
        <w:rPr>
          <w:rFonts w:ascii="Calibri" w:hAnsi="Calibri" w:cs="Calibri"/>
          <w:color w:val="00B050"/>
          <w:lang w:val="en-GB"/>
        </w:rPr>
        <w:t>15</w:t>
      </w:r>
      <w:r w:rsidR="0021230D"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lang w:val="en-GB"/>
        </w:rPr>
        <w:t>NWO: Ruben Sharpe</w:t>
      </w:r>
    </w:p>
    <w:p w14:paraId="75D0E0DF" w14:textId="0C140080" w:rsidR="00FD1FDF" w:rsidRPr="00FD1FDF" w:rsidRDefault="00FD1FDF" w:rsidP="0021230D">
      <w:pPr>
        <w:ind w:left="1440" w:hanging="1440"/>
        <w:rPr>
          <w:rFonts w:ascii="Calibri" w:hAnsi="Calibri" w:cs="Calibri"/>
          <w:color w:val="000000" w:themeColor="text1"/>
          <w:lang w:val="en-GB"/>
        </w:rPr>
      </w:pPr>
      <w:r w:rsidRPr="64B069D9">
        <w:rPr>
          <w:rFonts w:ascii="Calibri" w:hAnsi="Calibri" w:cs="Calibri"/>
          <w:color w:val="00B050"/>
          <w:lang w:val="en-GB"/>
        </w:rPr>
        <w:t xml:space="preserve">                         </w:t>
      </w:r>
      <w:r w:rsidRPr="64B069D9">
        <w:rPr>
          <w:rFonts w:ascii="Calibri" w:hAnsi="Calibri" w:cs="Calibri"/>
          <w:color w:val="000000" w:themeColor="text1"/>
          <w:lang w:val="en-GB"/>
        </w:rPr>
        <w:t>FAPESP:</w:t>
      </w:r>
      <w:r w:rsidR="00546943" w:rsidRPr="64B069D9">
        <w:rPr>
          <w:rFonts w:ascii="Calibri" w:hAnsi="Calibri" w:cs="Calibri"/>
          <w:color w:val="000000" w:themeColor="text1"/>
          <w:lang w:val="en-GB"/>
        </w:rPr>
        <w:t xml:space="preserve"> Chris </w:t>
      </w:r>
      <w:r w:rsidR="000D03E7" w:rsidRPr="64B069D9">
        <w:rPr>
          <w:rFonts w:ascii="Calibri" w:hAnsi="Calibri" w:cs="Calibri"/>
          <w:color w:val="000000" w:themeColor="text1"/>
          <w:lang w:val="en-GB"/>
        </w:rPr>
        <w:t>Albuquerque</w:t>
      </w:r>
    </w:p>
    <w:p w14:paraId="1A75A80F" w14:textId="4874030B" w:rsidR="0014687F" w:rsidRDefault="2F5563C0" w:rsidP="64B069D9">
      <w:pPr>
        <w:ind w:left="720"/>
        <w:rPr>
          <w:rFonts w:ascii="Calibri" w:hAnsi="Calibri" w:cs="Calibri"/>
          <w:lang w:val="en-GB"/>
        </w:rPr>
      </w:pPr>
      <w:r w:rsidRPr="64B069D9">
        <w:rPr>
          <w:rFonts w:ascii="Calibri" w:hAnsi="Calibri" w:cs="Calibri"/>
          <w:lang w:val="en-GB"/>
        </w:rPr>
        <w:t xml:space="preserve">            </w:t>
      </w:r>
      <w:r w:rsidR="0014687F" w:rsidRPr="64B069D9">
        <w:rPr>
          <w:rFonts w:ascii="Calibri" w:hAnsi="Calibri" w:cs="Calibri"/>
          <w:lang w:val="en-GB"/>
        </w:rPr>
        <w:t>Horizon Europe: Daphne van de</w:t>
      </w:r>
      <w:r w:rsidR="000D03E7" w:rsidRPr="64B069D9">
        <w:rPr>
          <w:rFonts w:ascii="Calibri" w:hAnsi="Calibri" w:cs="Calibri"/>
          <w:lang w:val="en-GB"/>
        </w:rPr>
        <w:t xml:space="preserve"> Sande</w:t>
      </w:r>
    </w:p>
    <w:p w14:paraId="242322B7" w14:textId="54B49575" w:rsidR="00CB51B5" w:rsidRPr="0021230D" w:rsidRDefault="0ECBFD97" w:rsidP="64B069D9">
      <w:pPr>
        <w:rPr>
          <w:rFonts w:ascii="Calibri" w:hAnsi="Calibri" w:cs="Calibri"/>
          <w:lang w:val="en-GB"/>
        </w:rPr>
      </w:pPr>
      <w:r w:rsidRPr="64B069D9">
        <w:rPr>
          <w:rFonts w:ascii="Calibri" w:hAnsi="Calibri" w:cs="Calibri"/>
          <w:lang w:val="en-GB"/>
        </w:rPr>
        <w:t xml:space="preserve">  </w:t>
      </w:r>
      <w:r w:rsidR="0021230D" w:rsidRPr="00C02163">
        <w:rPr>
          <w:lang w:val="en-GB"/>
        </w:rPr>
        <w:tab/>
      </w:r>
      <w:r w:rsidRPr="64B069D9">
        <w:rPr>
          <w:rFonts w:ascii="Calibri" w:hAnsi="Calibri" w:cs="Calibri"/>
          <w:lang w:val="en-GB"/>
        </w:rPr>
        <w:t xml:space="preserve">            </w:t>
      </w:r>
      <w:r w:rsidR="0021230D" w:rsidRPr="64B069D9">
        <w:rPr>
          <w:rFonts w:ascii="Calibri" w:hAnsi="Calibri" w:cs="Calibri"/>
          <w:lang w:val="en-GB"/>
        </w:rPr>
        <w:t>Industry Collaborations UNICAMP</w:t>
      </w:r>
      <w:r w:rsidR="003F50DD" w:rsidRPr="64B069D9">
        <w:rPr>
          <w:rFonts w:ascii="Calibri" w:hAnsi="Calibri" w:cs="Calibri"/>
          <w:lang w:val="en-GB"/>
        </w:rPr>
        <w:t xml:space="preserve">: </w:t>
      </w:r>
      <w:r w:rsidR="00D80DE0" w:rsidRPr="64B069D9">
        <w:rPr>
          <w:rFonts w:ascii="Calibri" w:hAnsi="Calibri" w:cs="Calibri"/>
          <w:highlight w:val="yellow"/>
          <w:lang w:val="en-GB"/>
        </w:rPr>
        <w:t>TBD</w:t>
      </w:r>
    </w:p>
    <w:p w14:paraId="5AA7BF23" w14:textId="77777777" w:rsidR="0021230D" w:rsidRPr="0021230D" w:rsidRDefault="0021230D" w:rsidP="0021230D">
      <w:pPr>
        <w:rPr>
          <w:rFonts w:ascii="Calibri" w:hAnsi="Calibri" w:cs="Calibri"/>
          <w:b/>
          <w:lang w:val="en-GB"/>
        </w:rPr>
      </w:pPr>
    </w:p>
    <w:p w14:paraId="7DEAAEDA" w14:textId="77777777" w:rsidR="00010F2D" w:rsidRDefault="0021230D" w:rsidP="0021230D">
      <w:pPr>
        <w:rPr>
          <w:rFonts w:ascii="Calibri" w:hAnsi="Calibri" w:cs="Calibri"/>
          <w:b/>
          <w:lang w:val="en-GB"/>
        </w:rPr>
      </w:pPr>
      <w:r w:rsidRPr="0021230D">
        <w:rPr>
          <w:rFonts w:ascii="Calibri" w:hAnsi="Calibri" w:cs="Calibri"/>
          <w:color w:val="FF0000"/>
          <w:lang w:val="en-GB"/>
        </w:rPr>
        <w:t>14:1</w:t>
      </w:r>
      <w:r w:rsidR="003F50DD">
        <w:rPr>
          <w:rFonts w:ascii="Calibri" w:hAnsi="Calibri" w:cs="Calibri"/>
          <w:color w:val="FF0000"/>
          <w:lang w:val="en-GB"/>
        </w:rPr>
        <w:t>5</w:t>
      </w:r>
      <w:r w:rsidRPr="0021230D">
        <w:rPr>
          <w:rFonts w:ascii="Calibri" w:hAnsi="Calibri" w:cs="Calibri"/>
          <w:color w:val="FF0000"/>
          <w:lang w:val="en-GB"/>
        </w:rPr>
        <w:t>-15:15</w:t>
      </w:r>
      <w:r>
        <w:rPr>
          <w:rFonts w:ascii="Calibri" w:hAnsi="Calibri" w:cs="Calibri"/>
          <w:b/>
          <w:lang w:val="en-GB"/>
        </w:rPr>
        <w:tab/>
      </w:r>
      <w:r w:rsidR="00010F2D">
        <w:rPr>
          <w:rFonts w:ascii="Calibri" w:hAnsi="Calibri" w:cs="Calibri"/>
          <w:b/>
          <w:lang w:val="en-GB"/>
        </w:rPr>
        <w:t>Break-out</w:t>
      </w:r>
      <w:r w:rsidR="00CB51B5" w:rsidRPr="0021230D">
        <w:rPr>
          <w:rFonts w:ascii="Calibri" w:hAnsi="Calibri" w:cs="Calibri"/>
          <w:b/>
          <w:lang w:val="en-GB"/>
        </w:rPr>
        <w:t xml:space="preserve"> </w:t>
      </w:r>
      <w:r w:rsidR="00DD3F53">
        <w:rPr>
          <w:rFonts w:ascii="Calibri" w:hAnsi="Calibri" w:cs="Calibri"/>
          <w:b/>
          <w:lang w:val="en-GB"/>
        </w:rPr>
        <w:t xml:space="preserve">groups: Water, Energy, Biobased </w:t>
      </w:r>
      <w:r w:rsidR="00010F2D">
        <w:rPr>
          <w:rFonts w:ascii="Calibri" w:hAnsi="Calibri" w:cs="Calibri"/>
          <w:b/>
          <w:lang w:val="en-GB"/>
        </w:rPr>
        <w:t xml:space="preserve">economy, Smart mobility &amp;           </w:t>
      </w:r>
    </w:p>
    <w:p w14:paraId="103FDF46" w14:textId="5CEDCDE3" w:rsidR="0021230D" w:rsidRPr="0021230D" w:rsidRDefault="00E063AE" w:rsidP="0021230D">
      <w:pPr>
        <w:rPr>
          <w:rFonts w:ascii="Calibri" w:hAnsi="Calibri" w:cs="Calibri"/>
          <w:color w:val="00B050"/>
          <w:lang w:val="en-GB"/>
        </w:rPr>
      </w:pPr>
      <w:r w:rsidRPr="64B069D9">
        <w:rPr>
          <w:rFonts w:ascii="Calibri" w:hAnsi="Calibri" w:cs="Calibri"/>
          <w:color w:val="00B050"/>
          <w:lang w:val="en-GB"/>
        </w:rPr>
        <w:t xml:space="preserve">10:15-11:15     </w:t>
      </w:r>
      <w:r w:rsidRPr="00C02163">
        <w:rPr>
          <w:lang w:val="en-GB"/>
        </w:rPr>
        <w:tab/>
      </w:r>
      <w:r w:rsidR="00010F2D" w:rsidRPr="64B069D9">
        <w:rPr>
          <w:rFonts w:ascii="Calibri" w:hAnsi="Calibri" w:cs="Calibri"/>
          <w:b/>
          <w:bCs/>
          <w:lang w:val="en-GB"/>
        </w:rPr>
        <w:t>Infrastructure</w:t>
      </w:r>
    </w:p>
    <w:p w14:paraId="7197EBFC" w14:textId="77777777" w:rsidR="007D5D78" w:rsidRPr="007D5D78" w:rsidRDefault="007D5D78" w:rsidP="007D5D78">
      <w:pPr>
        <w:pStyle w:val="ListParagraph"/>
        <w:rPr>
          <w:rFonts w:ascii="Calibri" w:hAnsi="Calibri" w:cs="Calibri"/>
          <w:b/>
          <w:lang w:val="en-GB"/>
        </w:rPr>
      </w:pPr>
    </w:p>
    <w:p w14:paraId="64FD1396" w14:textId="348452D6" w:rsidR="007D5D78" w:rsidRDefault="0021230D" w:rsidP="0021230D">
      <w:pPr>
        <w:rPr>
          <w:rFonts w:ascii="Calibri" w:hAnsi="Calibri" w:cs="Calibri"/>
          <w:b/>
          <w:lang w:val="en-GB"/>
        </w:rPr>
      </w:pPr>
      <w:r w:rsidRPr="0021230D">
        <w:rPr>
          <w:rFonts w:ascii="Calibri" w:hAnsi="Calibri" w:cs="Calibri"/>
          <w:color w:val="FF0000"/>
          <w:lang w:val="en-GB"/>
        </w:rPr>
        <w:t>15:15-16:00</w:t>
      </w:r>
      <w:r>
        <w:rPr>
          <w:rFonts w:ascii="Calibri" w:hAnsi="Calibri" w:cs="Calibri"/>
          <w:b/>
          <w:lang w:val="en-GB"/>
        </w:rPr>
        <w:tab/>
      </w:r>
      <w:r w:rsidR="007D5D78" w:rsidRPr="0021230D">
        <w:rPr>
          <w:rFonts w:ascii="Calibri" w:hAnsi="Calibri" w:cs="Calibri"/>
          <w:b/>
          <w:lang w:val="en-GB"/>
        </w:rPr>
        <w:t>Plenary summary and conclusions</w:t>
      </w:r>
    </w:p>
    <w:p w14:paraId="536ABE1F" w14:textId="33E79FCF" w:rsidR="0021230D" w:rsidRPr="0021230D" w:rsidRDefault="0021230D" w:rsidP="0021230D">
      <w:pPr>
        <w:rPr>
          <w:rFonts w:ascii="Calibri" w:hAnsi="Calibri" w:cs="Calibri"/>
          <w:color w:val="00B050"/>
          <w:lang w:val="en-GB"/>
        </w:rPr>
      </w:pPr>
      <w:r w:rsidRPr="0021230D">
        <w:rPr>
          <w:rFonts w:ascii="Calibri" w:hAnsi="Calibri" w:cs="Calibri"/>
          <w:color w:val="00B050"/>
          <w:lang w:val="en-GB"/>
        </w:rPr>
        <w:t>11:15-12:00</w:t>
      </w:r>
    </w:p>
    <w:sectPr w:rsidR="0021230D" w:rsidRPr="0021230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082BE" w14:textId="77777777" w:rsidR="005A45C3" w:rsidRDefault="005A45C3" w:rsidP="0032322D">
      <w:r>
        <w:separator/>
      </w:r>
    </w:p>
  </w:endnote>
  <w:endnote w:type="continuationSeparator" w:id="0">
    <w:p w14:paraId="415F8678" w14:textId="77777777" w:rsidR="005A45C3" w:rsidRDefault="005A45C3" w:rsidP="0032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452651"/>
      <w:docPartObj>
        <w:docPartGallery w:val="Page Numbers (Bottom of Page)"/>
        <w:docPartUnique/>
      </w:docPartObj>
    </w:sdtPr>
    <w:sdtEndPr/>
    <w:sdtContent>
      <w:p w14:paraId="1DE79A73" w14:textId="32E44B84" w:rsidR="0032322D" w:rsidRDefault="0032322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63">
          <w:rPr>
            <w:noProof/>
          </w:rPr>
          <w:t>1</w:t>
        </w:r>
        <w:r>
          <w:fldChar w:fldCharType="end"/>
        </w:r>
      </w:p>
    </w:sdtContent>
  </w:sdt>
  <w:p w14:paraId="58614C22" w14:textId="77777777" w:rsidR="0032322D" w:rsidRDefault="00323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4FF0" w14:textId="77777777" w:rsidR="005A45C3" w:rsidRDefault="005A45C3" w:rsidP="0032322D">
      <w:r>
        <w:separator/>
      </w:r>
    </w:p>
  </w:footnote>
  <w:footnote w:type="continuationSeparator" w:id="0">
    <w:p w14:paraId="537A3CD6" w14:textId="77777777" w:rsidR="005A45C3" w:rsidRDefault="005A45C3" w:rsidP="0032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1825" w14:textId="5EDDA347" w:rsidR="0032322D" w:rsidRDefault="0032322D" w:rsidP="00ED489F">
    <w:pPr>
      <w:pStyle w:val="Header"/>
      <w:rPr>
        <w:rFonts w:asciiTheme="minorHAnsi" w:hAnsiTheme="minorHAnsi" w:cstheme="minorHAnsi"/>
        <w:b/>
        <w:color w:val="00B050"/>
        <w:sz w:val="36"/>
        <w:szCs w:val="36"/>
        <w:lang w:val="en-GB"/>
      </w:rPr>
    </w:pPr>
    <w:r w:rsidRPr="0032322D">
      <w:rPr>
        <w:rFonts w:ascii="Calibri" w:hAnsi="Calibri" w:cs="Calibri"/>
        <w:b/>
        <w:noProof/>
        <w:sz w:val="36"/>
        <w:szCs w:val="36"/>
        <w:lang w:eastAsia="nl-NL"/>
      </w:rPr>
      <w:drawing>
        <wp:anchor distT="0" distB="0" distL="114300" distR="114300" simplePos="0" relativeHeight="251661312" behindDoc="1" locked="0" layoutInCell="1" allowOverlap="1" wp14:anchorId="6BDC0B01" wp14:editId="531396B5">
          <wp:simplePos x="0" y="0"/>
          <wp:positionH relativeFrom="margin">
            <wp:posOffset>468630</wp:posOffset>
          </wp:positionH>
          <wp:positionV relativeFrom="paragraph">
            <wp:posOffset>-262890</wp:posOffset>
          </wp:positionV>
          <wp:extent cx="1083945" cy="483870"/>
          <wp:effectExtent l="0" t="0" r="0" b="0"/>
          <wp:wrapTight wrapText="bothSides">
            <wp:wrapPolygon edited="0">
              <wp:start x="5694" y="0"/>
              <wp:lineTo x="2278" y="4252"/>
              <wp:lineTo x="2278" y="13606"/>
              <wp:lineTo x="6453" y="13606"/>
              <wp:lineTo x="1898" y="17858"/>
              <wp:lineTo x="1898" y="20409"/>
              <wp:lineTo x="19740" y="20409"/>
              <wp:lineTo x="20120" y="9354"/>
              <wp:lineTo x="17083" y="5953"/>
              <wp:lineTo x="7213" y="0"/>
              <wp:lineTo x="5694" y="0"/>
            </wp:wrapPolygon>
          </wp:wrapTight>
          <wp:docPr id="12" name="Picture 11" descr="http://europar2009.ewi.tudelft.nl/media/TUD_02EN-logo_bl_zw_z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http://europar2009.ewi.tudelft.nl/media/TUD_02EN-logo_bl_zw_zw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22D">
      <w:rPr>
        <w:rFonts w:ascii="Calibri" w:hAnsi="Calibri" w:cs="Calibri"/>
        <w:b/>
        <w:noProof/>
        <w:sz w:val="36"/>
        <w:szCs w:val="36"/>
        <w:lang w:eastAsia="nl-NL"/>
      </w:rPr>
      <w:drawing>
        <wp:anchor distT="0" distB="0" distL="114300" distR="114300" simplePos="0" relativeHeight="251659264" behindDoc="1" locked="0" layoutInCell="1" allowOverlap="1" wp14:anchorId="6E6F01B5" wp14:editId="54635D36">
          <wp:simplePos x="0" y="0"/>
          <wp:positionH relativeFrom="margin">
            <wp:align>left</wp:align>
          </wp:positionH>
          <wp:positionV relativeFrom="paragraph">
            <wp:posOffset>-244475</wp:posOffset>
          </wp:positionV>
          <wp:extent cx="456565" cy="484505"/>
          <wp:effectExtent l="0" t="0" r="635" b="0"/>
          <wp:wrapTight wrapText="bothSides">
            <wp:wrapPolygon edited="0">
              <wp:start x="0" y="0"/>
              <wp:lineTo x="0" y="20383"/>
              <wp:lineTo x="20729" y="20383"/>
              <wp:lineTo x="207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64B069D9" w:rsidRPr="64B069D9">
      <w:rPr>
        <w:rFonts w:asciiTheme="minorHAnsi" w:hAnsiTheme="minorHAnsi" w:cstheme="minorBidi"/>
        <w:b/>
        <w:bCs/>
        <w:color w:val="00B050"/>
        <w:sz w:val="36"/>
        <w:szCs w:val="36"/>
        <w:lang w:val="en-GB"/>
      </w:rPr>
      <w:t>Meeting UNICAMP-TU Delft</w:t>
    </w:r>
  </w:p>
  <w:p w14:paraId="084D8BF0" w14:textId="1B921A37" w:rsidR="00ED489F" w:rsidRDefault="00ED489F" w:rsidP="00ED489F">
    <w:pPr>
      <w:pStyle w:val="Header"/>
      <w:jc w:val="center"/>
      <w:rPr>
        <w:rFonts w:asciiTheme="minorHAnsi" w:hAnsiTheme="minorHAnsi" w:cstheme="minorHAnsi"/>
        <w:b/>
        <w:color w:val="00B050"/>
        <w:sz w:val="36"/>
        <w:szCs w:val="36"/>
        <w:lang w:val="en-GB"/>
      </w:rPr>
    </w:pPr>
    <w:r>
      <w:rPr>
        <w:rFonts w:asciiTheme="minorHAnsi" w:hAnsiTheme="minorHAnsi" w:cstheme="minorHAnsi"/>
        <w:b/>
        <w:color w:val="00B050"/>
        <w:sz w:val="36"/>
        <w:szCs w:val="36"/>
        <w:lang w:val="en-GB"/>
      </w:rPr>
      <w:t>Strategic Program</w:t>
    </w:r>
  </w:p>
  <w:p w14:paraId="4F047C55" w14:textId="1D98CC13" w:rsidR="00ED489F" w:rsidRDefault="00ED489F" w:rsidP="00ED489F">
    <w:pPr>
      <w:pStyle w:val="Header"/>
      <w:jc w:val="center"/>
      <w:rPr>
        <w:rFonts w:asciiTheme="minorHAnsi" w:hAnsiTheme="minorHAnsi" w:cstheme="minorHAnsi"/>
        <w:b/>
        <w:color w:val="00B050"/>
        <w:sz w:val="36"/>
        <w:szCs w:val="36"/>
        <w:lang w:val="en-GB"/>
      </w:rPr>
    </w:pPr>
    <w:r>
      <w:rPr>
        <w:rFonts w:asciiTheme="minorHAnsi" w:hAnsiTheme="minorHAnsi" w:cstheme="minorHAnsi"/>
        <w:b/>
        <w:color w:val="00B050"/>
        <w:sz w:val="36"/>
        <w:szCs w:val="36"/>
        <w:lang w:val="en-GB"/>
      </w:rPr>
      <w:t>26 February 2021</w:t>
    </w:r>
  </w:p>
  <w:p w14:paraId="5968BCCA" w14:textId="50012955" w:rsidR="00ED489F" w:rsidRPr="00ED489F" w:rsidRDefault="00ED489F" w:rsidP="00ED489F">
    <w:pPr>
      <w:pStyle w:val="Header"/>
      <w:jc w:val="center"/>
      <w:rPr>
        <w:rFonts w:asciiTheme="minorHAnsi" w:hAnsiTheme="minorHAnsi" w:cstheme="minorHAnsi"/>
        <w:b/>
        <w:lang w:val="en-GB"/>
      </w:rPr>
    </w:pPr>
    <w:r w:rsidRPr="00ED489F">
      <w:rPr>
        <w:rFonts w:asciiTheme="minorHAnsi" w:hAnsiTheme="minorHAnsi" w:cstheme="minorHAnsi"/>
        <w:b/>
        <w:color w:val="00B050"/>
        <w:lang w:val="en-GB"/>
      </w:rPr>
      <w:t>13-16 pm NL time</w:t>
    </w:r>
    <w:r>
      <w:rPr>
        <w:rFonts w:asciiTheme="minorHAnsi" w:hAnsiTheme="minorHAnsi" w:cstheme="minorHAnsi"/>
        <w:b/>
        <w:color w:val="00B050"/>
        <w:lang w:val="en-GB"/>
      </w:rPr>
      <w:t xml:space="preserve">; </w:t>
    </w:r>
    <w:r w:rsidRPr="00ED489F">
      <w:rPr>
        <w:rFonts w:asciiTheme="minorHAnsi" w:hAnsiTheme="minorHAnsi" w:cstheme="minorHAnsi"/>
        <w:b/>
        <w:color w:val="00B050"/>
        <w:lang w:val="en-GB"/>
      </w:rPr>
      <w:t>9-12 am BR time</w:t>
    </w:r>
  </w:p>
  <w:p w14:paraId="4EBA8897" w14:textId="77777777" w:rsidR="0032322D" w:rsidRPr="00ED489F" w:rsidRDefault="0032322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88"/>
    <w:multiLevelType w:val="hybridMultilevel"/>
    <w:tmpl w:val="7E8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2D28"/>
    <w:multiLevelType w:val="hybridMultilevel"/>
    <w:tmpl w:val="4C00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371A"/>
    <w:multiLevelType w:val="hybridMultilevel"/>
    <w:tmpl w:val="C9E2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EAD"/>
    <w:multiLevelType w:val="hybridMultilevel"/>
    <w:tmpl w:val="1444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A0F48"/>
    <w:multiLevelType w:val="hybridMultilevel"/>
    <w:tmpl w:val="F17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C7D5E"/>
    <w:multiLevelType w:val="hybridMultilevel"/>
    <w:tmpl w:val="C8E8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42AB1"/>
    <w:multiLevelType w:val="hybridMultilevel"/>
    <w:tmpl w:val="0AA0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F7DD0"/>
    <w:multiLevelType w:val="hybridMultilevel"/>
    <w:tmpl w:val="CC3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0311A"/>
    <w:multiLevelType w:val="hybridMultilevel"/>
    <w:tmpl w:val="E5F2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08E9"/>
    <w:multiLevelType w:val="hybridMultilevel"/>
    <w:tmpl w:val="A20A03D6"/>
    <w:lvl w:ilvl="0" w:tplc="26F6144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F4B1D"/>
    <w:multiLevelType w:val="hybridMultilevel"/>
    <w:tmpl w:val="D9DC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730E4"/>
    <w:multiLevelType w:val="hybridMultilevel"/>
    <w:tmpl w:val="9CC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240F7"/>
    <w:multiLevelType w:val="hybridMultilevel"/>
    <w:tmpl w:val="F288D09E"/>
    <w:lvl w:ilvl="0" w:tplc="26F6144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D262E"/>
    <w:multiLevelType w:val="hybridMultilevel"/>
    <w:tmpl w:val="F856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E6158"/>
    <w:multiLevelType w:val="hybridMultilevel"/>
    <w:tmpl w:val="92E2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75BB"/>
    <w:multiLevelType w:val="hybridMultilevel"/>
    <w:tmpl w:val="975A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5BD9"/>
    <w:multiLevelType w:val="hybridMultilevel"/>
    <w:tmpl w:val="9F90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3191E"/>
    <w:multiLevelType w:val="hybridMultilevel"/>
    <w:tmpl w:val="4BA67C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73151"/>
    <w:multiLevelType w:val="hybridMultilevel"/>
    <w:tmpl w:val="386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40D23"/>
    <w:multiLevelType w:val="hybridMultilevel"/>
    <w:tmpl w:val="51F6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404B3"/>
    <w:multiLevelType w:val="hybridMultilevel"/>
    <w:tmpl w:val="07DE0D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00770"/>
    <w:multiLevelType w:val="hybridMultilevel"/>
    <w:tmpl w:val="E470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24C9B"/>
    <w:multiLevelType w:val="hybridMultilevel"/>
    <w:tmpl w:val="286C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B27BF"/>
    <w:multiLevelType w:val="hybridMultilevel"/>
    <w:tmpl w:val="2548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D11A6"/>
    <w:multiLevelType w:val="hybridMultilevel"/>
    <w:tmpl w:val="6BDA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6"/>
  </w:num>
  <w:num w:numId="5">
    <w:abstractNumId w:val="8"/>
  </w:num>
  <w:num w:numId="6">
    <w:abstractNumId w:val="24"/>
  </w:num>
  <w:num w:numId="7">
    <w:abstractNumId w:val="18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21"/>
  </w:num>
  <w:num w:numId="13">
    <w:abstractNumId w:val="7"/>
  </w:num>
  <w:num w:numId="14">
    <w:abstractNumId w:val="4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23"/>
  </w:num>
  <w:num w:numId="20">
    <w:abstractNumId w:val="22"/>
  </w:num>
  <w:num w:numId="21">
    <w:abstractNumId w:val="14"/>
  </w:num>
  <w:num w:numId="22">
    <w:abstractNumId w:val="17"/>
  </w:num>
  <w:num w:numId="23">
    <w:abstractNumId w:val="9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A"/>
    <w:rsid w:val="00010F2D"/>
    <w:rsid w:val="00022831"/>
    <w:rsid w:val="00084119"/>
    <w:rsid w:val="000C565F"/>
    <w:rsid w:val="000D03E7"/>
    <w:rsid w:val="00136573"/>
    <w:rsid w:val="0014687F"/>
    <w:rsid w:val="001B4A9F"/>
    <w:rsid w:val="00204528"/>
    <w:rsid w:val="0021230D"/>
    <w:rsid w:val="002514AD"/>
    <w:rsid w:val="002F5F57"/>
    <w:rsid w:val="0032322D"/>
    <w:rsid w:val="0036109B"/>
    <w:rsid w:val="0037328A"/>
    <w:rsid w:val="003E0151"/>
    <w:rsid w:val="003F50DD"/>
    <w:rsid w:val="00425526"/>
    <w:rsid w:val="004E2A2D"/>
    <w:rsid w:val="00542954"/>
    <w:rsid w:val="00546943"/>
    <w:rsid w:val="005564EA"/>
    <w:rsid w:val="005A45C3"/>
    <w:rsid w:val="006072EE"/>
    <w:rsid w:val="006A492D"/>
    <w:rsid w:val="006F335C"/>
    <w:rsid w:val="006F6CD8"/>
    <w:rsid w:val="007225EE"/>
    <w:rsid w:val="00793760"/>
    <w:rsid w:val="007D5D78"/>
    <w:rsid w:val="00807379"/>
    <w:rsid w:val="008364C8"/>
    <w:rsid w:val="00845F4A"/>
    <w:rsid w:val="00871B43"/>
    <w:rsid w:val="00903632"/>
    <w:rsid w:val="009846AA"/>
    <w:rsid w:val="00996149"/>
    <w:rsid w:val="00A66F13"/>
    <w:rsid w:val="00AD2337"/>
    <w:rsid w:val="00B26851"/>
    <w:rsid w:val="00B85C14"/>
    <w:rsid w:val="00B90DB8"/>
    <w:rsid w:val="00BD190A"/>
    <w:rsid w:val="00BF2BED"/>
    <w:rsid w:val="00C02163"/>
    <w:rsid w:val="00C848F0"/>
    <w:rsid w:val="00CB51B5"/>
    <w:rsid w:val="00CC3224"/>
    <w:rsid w:val="00D20968"/>
    <w:rsid w:val="00D80DE0"/>
    <w:rsid w:val="00D901BA"/>
    <w:rsid w:val="00DD3F53"/>
    <w:rsid w:val="00E063AE"/>
    <w:rsid w:val="00E73412"/>
    <w:rsid w:val="00EB7844"/>
    <w:rsid w:val="00EC3A77"/>
    <w:rsid w:val="00ED489F"/>
    <w:rsid w:val="00F5735A"/>
    <w:rsid w:val="00F91697"/>
    <w:rsid w:val="00F92C4D"/>
    <w:rsid w:val="00FD1FDF"/>
    <w:rsid w:val="00FE7498"/>
    <w:rsid w:val="081EE454"/>
    <w:rsid w:val="0ECBFD97"/>
    <w:rsid w:val="0F01A0C3"/>
    <w:rsid w:val="18910117"/>
    <w:rsid w:val="1C741C44"/>
    <w:rsid w:val="2601D62D"/>
    <w:rsid w:val="2F5563C0"/>
    <w:rsid w:val="45878924"/>
    <w:rsid w:val="4CC88968"/>
    <w:rsid w:val="528C98AF"/>
    <w:rsid w:val="55F27E3B"/>
    <w:rsid w:val="64B069D9"/>
    <w:rsid w:val="69EC9893"/>
    <w:rsid w:val="77EE39F0"/>
    <w:rsid w:val="79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1E38"/>
  <w15:chartTrackingRefBased/>
  <w15:docId w15:val="{14AC6E1A-BC20-9447-82CF-874005C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9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61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0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5F4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232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32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7211"/>
    <w:rsid w:val="00B65CEA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A4F7674B436408F552589240DBE71" ma:contentTypeVersion="2" ma:contentTypeDescription="Een nieuw document maken." ma:contentTypeScope="" ma:versionID="e64df363556140f96b6fd4114bada4cd">
  <xsd:schema xmlns:xsd="http://www.w3.org/2001/XMLSchema" xmlns:xs="http://www.w3.org/2001/XMLSchema" xmlns:p="http://schemas.microsoft.com/office/2006/metadata/properties" xmlns:ns2="ac61c0e8-1bf7-43a3-8ee6-81f994c740b5" targetNamespace="http://schemas.microsoft.com/office/2006/metadata/properties" ma:root="true" ma:fieldsID="a7802c93598eeb2b6d19759aac9b9c59" ns2:_="">
    <xsd:import namespace="ac61c0e8-1bf7-43a3-8ee6-81f994c74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1c0e8-1bf7-43a3-8ee6-81f994c74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1CCC0-C64B-417F-9C80-4E979EAB8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D4ED4-8D36-4E62-8B85-C90FA11EC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E8528-C12D-4FFC-877F-CC5AF3673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1c0e8-1bf7-43a3-8ee6-81f994c74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Dina Konings-de Jonge</cp:lastModifiedBy>
  <cp:revision>6</cp:revision>
  <dcterms:created xsi:type="dcterms:W3CDTF">2021-02-16T09:34:00Z</dcterms:created>
  <dcterms:modified xsi:type="dcterms:W3CDTF">2021-02-16T14:58:00Z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0x0101007D1A4F7674B436408F552589240DBE71</vt:lpwstr>
  </property>
</Properties>
</file>