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1667" w14:textId="77777777" w:rsidR="00BA288B" w:rsidRPr="001A30A9" w:rsidRDefault="00CD0285" w:rsidP="003735D5">
      <w:pPr>
        <w:pStyle w:val="Titel"/>
        <w:jc w:val="center"/>
        <w:outlineLvl w:val="0"/>
        <w:rPr>
          <w:rFonts w:ascii="Calibri" w:hAnsi="Calibri" w:cs="Calibri"/>
          <w:b/>
          <w:sz w:val="28"/>
          <w:szCs w:val="28"/>
          <w:lang w:val="en-GB"/>
        </w:rPr>
      </w:pPr>
      <w:r w:rsidRPr="001A30A9">
        <w:rPr>
          <w:rFonts w:ascii="Calibri" w:hAnsi="Calibri" w:cs="Calibri"/>
          <w:b/>
          <w:sz w:val="28"/>
          <w:szCs w:val="28"/>
          <w:lang w:val="en-GB"/>
        </w:rPr>
        <w:t>Preface</w:t>
      </w:r>
    </w:p>
    <w:p w14:paraId="76C475B6" w14:textId="77777777" w:rsidR="00BA288B" w:rsidRPr="001A30A9" w:rsidRDefault="00BA288B" w:rsidP="00BA288B">
      <w:pPr>
        <w:rPr>
          <w:lang w:val="en-GB"/>
        </w:rPr>
      </w:pPr>
    </w:p>
    <w:p w14:paraId="34947EDC" w14:textId="77777777" w:rsidR="00B47BBA" w:rsidRDefault="00B47BBA" w:rsidP="00BA288B">
      <w:pPr>
        <w:rPr>
          <w:i/>
          <w:color w:val="FF0000"/>
          <w:sz w:val="20"/>
          <w:szCs w:val="20"/>
          <w:lang w:val="en-GB"/>
        </w:rPr>
      </w:pPr>
    </w:p>
    <w:p w14:paraId="3FD39451" w14:textId="77777777" w:rsidR="00B47BBA" w:rsidRDefault="00B47BBA" w:rsidP="00BA288B">
      <w:pPr>
        <w:rPr>
          <w:i/>
          <w:color w:val="FF0000"/>
          <w:sz w:val="20"/>
          <w:szCs w:val="20"/>
          <w:lang w:val="en-GB"/>
        </w:rPr>
      </w:pPr>
    </w:p>
    <w:p w14:paraId="32EDAB76" w14:textId="77777777" w:rsidR="00B47BBA" w:rsidRDefault="00B47BBA" w:rsidP="00BA288B">
      <w:pPr>
        <w:rPr>
          <w:i/>
          <w:color w:val="FF0000"/>
          <w:sz w:val="20"/>
          <w:szCs w:val="20"/>
          <w:lang w:val="en-GB"/>
        </w:rPr>
      </w:pPr>
    </w:p>
    <w:p w14:paraId="69E4B08A" w14:textId="77777777" w:rsidR="00BA288B" w:rsidRPr="001A30A9" w:rsidRDefault="00CD0285" w:rsidP="00BA288B">
      <w:pPr>
        <w:rPr>
          <w:i/>
          <w:color w:val="FF0000"/>
          <w:sz w:val="20"/>
          <w:szCs w:val="20"/>
          <w:lang w:val="en-GB"/>
        </w:rPr>
      </w:pPr>
      <w:r w:rsidRPr="001A30A9">
        <w:rPr>
          <w:i/>
          <w:color w:val="FF0000"/>
          <w:sz w:val="20"/>
          <w:szCs w:val="20"/>
          <w:lang w:val="en-GB"/>
        </w:rPr>
        <w:t>This</w:t>
      </w:r>
      <w:r w:rsidR="00BA288B" w:rsidRPr="001A30A9">
        <w:rPr>
          <w:i/>
          <w:color w:val="FF0000"/>
          <w:sz w:val="20"/>
          <w:szCs w:val="20"/>
          <w:lang w:val="en-GB"/>
        </w:rPr>
        <w:t xml:space="preserve"> Model </w:t>
      </w:r>
      <w:r w:rsidR="00364968" w:rsidRPr="001A30A9">
        <w:rPr>
          <w:i/>
          <w:color w:val="FF0000"/>
          <w:sz w:val="20"/>
          <w:szCs w:val="20"/>
          <w:lang w:val="en-GB"/>
        </w:rPr>
        <w:t xml:space="preserve">Joint Controllership </w:t>
      </w:r>
      <w:r w:rsidR="00045BED" w:rsidRPr="001A30A9">
        <w:rPr>
          <w:i/>
          <w:color w:val="FF0000"/>
          <w:sz w:val="20"/>
          <w:szCs w:val="20"/>
          <w:lang w:val="en-GB"/>
        </w:rPr>
        <w:t>Agreement</w:t>
      </w:r>
      <w:r w:rsidR="00BA288B" w:rsidRPr="001A30A9">
        <w:rPr>
          <w:i/>
          <w:color w:val="FF0000"/>
          <w:sz w:val="20"/>
          <w:szCs w:val="20"/>
          <w:lang w:val="en-GB"/>
        </w:rPr>
        <w:t xml:space="preserve"> is </w:t>
      </w:r>
      <w:r w:rsidRPr="001A30A9">
        <w:rPr>
          <w:i/>
          <w:color w:val="FF0000"/>
          <w:sz w:val="20"/>
          <w:szCs w:val="20"/>
          <w:lang w:val="en-GB"/>
        </w:rPr>
        <w:t xml:space="preserve">designed to serve as a model </w:t>
      </w:r>
      <w:r w:rsidR="00000269" w:rsidRPr="001A30A9">
        <w:rPr>
          <w:i/>
          <w:color w:val="FF0000"/>
          <w:sz w:val="20"/>
          <w:szCs w:val="20"/>
          <w:lang w:val="en-GB"/>
        </w:rPr>
        <w:t>agreement for</w:t>
      </w:r>
      <w:r w:rsidRPr="001A30A9">
        <w:rPr>
          <w:i/>
          <w:color w:val="FF0000"/>
          <w:sz w:val="20"/>
          <w:szCs w:val="20"/>
          <w:lang w:val="en-GB"/>
        </w:rPr>
        <w:t xml:space="preserve"> parties </w:t>
      </w:r>
      <w:r w:rsidR="00F21FED" w:rsidRPr="001A30A9">
        <w:rPr>
          <w:i/>
          <w:color w:val="FF0000"/>
          <w:sz w:val="20"/>
          <w:szCs w:val="20"/>
          <w:lang w:val="en-GB"/>
        </w:rPr>
        <w:t>participating in</w:t>
      </w:r>
      <w:r w:rsidRPr="001A30A9">
        <w:rPr>
          <w:i/>
          <w:color w:val="FF0000"/>
          <w:sz w:val="20"/>
          <w:szCs w:val="20"/>
          <w:lang w:val="en-GB"/>
        </w:rPr>
        <w:t xml:space="preserve"> a collaborative partnership, with the various parties acting as </w:t>
      </w:r>
      <w:r w:rsidR="00364968" w:rsidRPr="001A30A9">
        <w:rPr>
          <w:i/>
          <w:color w:val="FF0000"/>
          <w:sz w:val="20"/>
          <w:szCs w:val="20"/>
          <w:lang w:val="en-GB"/>
        </w:rPr>
        <w:t>joint controllers</w:t>
      </w:r>
      <w:r w:rsidR="00BA288B" w:rsidRPr="001A30A9">
        <w:rPr>
          <w:i/>
          <w:color w:val="FF0000"/>
          <w:sz w:val="20"/>
          <w:szCs w:val="20"/>
          <w:lang w:val="en-GB"/>
        </w:rPr>
        <w:t xml:space="preserve"> </w:t>
      </w:r>
      <w:r w:rsidRPr="001A30A9">
        <w:rPr>
          <w:i/>
          <w:color w:val="FF0000"/>
          <w:sz w:val="20"/>
          <w:szCs w:val="20"/>
          <w:lang w:val="en-GB"/>
        </w:rPr>
        <w:t>with</w:t>
      </w:r>
      <w:r w:rsidR="00BA288B" w:rsidRPr="001A30A9">
        <w:rPr>
          <w:i/>
          <w:color w:val="FF0000"/>
          <w:sz w:val="20"/>
          <w:szCs w:val="20"/>
          <w:lang w:val="en-GB"/>
        </w:rPr>
        <w:t xml:space="preserve">in </w:t>
      </w:r>
      <w:r w:rsidRPr="001A30A9">
        <w:rPr>
          <w:i/>
          <w:color w:val="FF0000"/>
          <w:sz w:val="20"/>
          <w:szCs w:val="20"/>
          <w:lang w:val="en-GB"/>
        </w:rPr>
        <w:t>the meaning of the GDPR</w:t>
      </w:r>
      <w:r w:rsidR="00BA288B" w:rsidRPr="001A30A9">
        <w:rPr>
          <w:i/>
          <w:color w:val="FF0000"/>
          <w:sz w:val="20"/>
          <w:szCs w:val="20"/>
          <w:lang w:val="en-GB"/>
        </w:rPr>
        <w:t xml:space="preserve">. </w:t>
      </w:r>
    </w:p>
    <w:p w14:paraId="05558DDB" w14:textId="77777777" w:rsidR="00E22E2C" w:rsidRPr="001A30A9" w:rsidRDefault="00000269" w:rsidP="00BA288B">
      <w:pPr>
        <w:rPr>
          <w:i/>
          <w:color w:val="FF0000"/>
          <w:sz w:val="20"/>
          <w:szCs w:val="20"/>
          <w:lang w:val="en-GB"/>
        </w:rPr>
      </w:pPr>
      <w:r w:rsidRPr="001A30A9">
        <w:rPr>
          <w:i/>
          <w:color w:val="FF0000"/>
          <w:sz w:val="20"/>
          <w:szCs w:val="20"/>
          <w:lang w:val="en-GB"/>
        </w:rPr>
        <w:t xml:space="preserve">In this model </w:t>
      </w:r>
      <w:r w:rsidR="00045BED" w:rsidRPr="001A30A9">
        <w:rPr>
          <w:i/>
          <w:color w:val="FF0000"/>
          <w:sz w:val="20"/>
          <w:szCs w:val="20"/>
          <w:lang w:val="en-GB"/>
        </w:rPr>
        <w:t>agreement</w:t>
      </w:r>
      <w:r w:rsidRPr="001A30A9">
        <w:rPr>
          <w:i/>
          <w:color w:val="FF0000"/>
          <w:sz w:val="20"/>
          <w:szCs w:val="20"/>
          <w:lang w:val="en-GB"/>
        </w:rPr>
        <w:t xml:space="preserve">, it is assumed that the collaborative partnership is comprised of four </w:t>
      </w:r>
      <w:r w:rsidR="00045BED" w:rsidRPr="001A30A9">
        <w:rPr>
          <w:i/>
          <w:color w:val="FF0000"/>
          <w:sz w:val="20"/>
          <w:szCs w:val="20"/>
          <w:lang w:val="en-GB"/>
        </w:rPr>
        <w:t xml:space="preserve">participating </w:t>
      </w:r>
      <w:r w:rsidRPr="001A30A9">
        <w:rPr>
          <w:i/>
          <w:color w:val="FF0000"/>
          <w:sz w:val="20"/>
          <w:szCs w:val="20"/>
          <w:lang w:val="en-GB"/>
        </w:rPr>
        <w:t xml:space="preserve">parties. Naturally, </w:t>
      </w:r>
      <w:r w:rsidR="00364968" w:rsidRPr="001A30A9">
        <w:rPr>
          <w:i/>
          <w:color w:val="FF0000"/>
          <w:sz w:val="20"/>
          <w:szCs w:val="20"/>
          <w:lang w:val="en-GB"/>
        </w:rPr>
        <w:t xml:space="preserve">the </w:t>
      </w:r>
      <w:r w:rsidR="00045BED" w:rsidRPr="001A30A9">
        <w:rPr>
          <w:i/>
          <w:color w:val="FF0000"/>
          <w:sz w:val="20"/>
          <w:szCs w:val="20"/>
          <w:lang w:val="en-GB"/>
        </w:rPr>
        <w:t>agreement</w:t>
      </w:r>
      <w:r w:rsidRPr="001A30A9">
        <w:rPr>
          <w:i/>
          <w:color w:val="FF0000"/>
          <w:sz w:val="20"/>
          <w:szCs w:val="20"/>
          <w:lang w:val="en-GB"/>
        </w:rPr>
        <w:t xml:space="preserve"> can also be used if the partnership is comprised of more or fewer </w:t>
      </w:r>
      <w:r w:rsidR="00E545FF" w:rsidRPr="001A30A9">
        <w:rPr>
          <w:i/>
          <w:color w:val="FF0000"/>
          <w:sz w:val="20"/>
          <w:szCs w:val="20"/>
          <w:lang w:val="en-GB"/>
        </w:rPr>
        <w:t xml:space="preserve">than four </w:t>
      </w:r>
      <w:r w:rsidRPr="001A30A9">
        <w:rPr>
          <w:i/>
          <w:color w:val="FF0000"/>
          <w:sz w:val="20"/>
          <w:szCs w:val="20"/>
          <w:lang w:val="en-GB"/>
        </w:rPr>
        <w:t xml:space="preserve">parties. Furthermore, this model </w:t>
      </w:r>
      <w:r w:rsidR="00045BED" w:rsidRPr="001A30A9">
        <w:rPr>
          <w:i/>
          <w:color w:val="FF0000"/>
          <w:sz w:val="20"/>
          <w:szCs w:val="20"/>
          <w:lang w:val="en-GB"/>
        </w:rPr>
        <w:t>agreement</w:t>
      </w:r>
      <w:r w:rsidRPr="001A30A9">
        <w:rPr>
          <w:i/>
          <w:color w:val="FF0000"/>
          <w:sz w:val="20"/>
          <w:szCs w:val="20"/>
          <w:lang w:val="en-GB"/>
        </w:rPr>
        <w:t xml:space="preserve"> is based on the assumption that the parties have already concluded a</w:t>
      </w:r>
      <w:r w:rsidR="00E22E2C" w:rsidRPr="001A30A9">
        <w:rPr>
          <w:i/>
          <w:color w:val="FF0000"/>
          <w:sz w:val="20"/>
          <w:szCs w:val="20"/>
          <w:lang w:val="en-GB"/>
        </w:rPr>
        <w:t xml:space="preserve"> </w:t>
      </w:r>
      <w:r w:rsidR="00320F86" w:rsidRPr="001A30A9">
        <w:rPr>
          <w:i/>
          <w:color w:val="FF0000"/>
          <w:sz w:val="20"/>
          <w:szCs w:val="20"/>
          <w:lang w:val="en-GB"/>
        </w:rPr>
        <w:t xml:space="preserve">main </w:t>
      </w:r>
      <w:r w:rsidR="00097E53">
        <w:rPr>
          <w:i/>
          <w:color w:val="FF0000"/>
          <w:sz w:val="20"/>
          <w:szCs w:val="20"/>
          <w:lang w:val="en-GB"/>
        </w:rPr>
        <w:t>agreement</w:t>
      </w:r>
      <w:r w:rsidR="00097E53" w:rsidRPr="001A30A9">
        <w:rPr>
          <w:i/>
          <w:color w:val="FF0000"/>
          <w:sz w:val="20"/>
          <w:szCs w:val="20"/>
          <w:lang w:val="en-GB"/>
        </w:rPr>
        <w:t xml:space="preserve"> </w:t>
      </w:r>
      <w:r w:rsidRPr="001A30A9">
        <w:rPr>
          <w:i/>
          <w:color w:val="FF0000"/>
          <w:sz w:val="20"/>
          <w:szCs w:val="20"/>
          <w:lang w:val="en-GB"/>
        </w:rPr>
        <w:t xml:space="preserve">in which they have </w:t>
      </w:r>
      <w:r w:rsidR="00320F86" w:rsidRPr="001A30A9">
        <w:rPr>
          <w:i/>
          <w:color w:val="FF0000"/>
          <w:sz w:val="20"/>
          <w:szCs w:val="20"/>
          <w:lang w:val="en-GB"/>
        </w:rPr>
        <w:t>set out</w:t>
      </w:r>
      <w:r w:rsidRPr="001A30A9">
        <w:rPr>
          <w:i/>
          <w:color w:val="FF0000"/>
          <w:sz w:val="20"/>
          <w:szCs w:val="20"/>
          <w:lang w:val="en-GB"/>
        </w:rPr>
        <w:t xml:space="preserve"> </w:t>
      </w:r>
      <w:r w:rsidR="00364968" w:rsidRPr="001A30A9">
        <w:rPr>
          <w:i/>
          <w:color w:val="FF0000"/>
          <w:sz w:val="20"/>
          <w:szCs w:val="20"/>
          <w:lang w:val="en-GB"/>
        </w:rPr>
        <w:t xml:space="preserve">their commitments </w:t>
      </w:r>
      <w:r w:rsidR="00E545FF" w:rsidRPr="001A30A9">
        <w:rPr>
          <w:i/>
          <w:color w:val="FF0000"/>
          <w:sz w:val="20"/>
          <w:szCs w:val="20"/>
          <w:lang w:val="en-GB"/>
        </w:rPr>
        <w:t>in relation</w:t>
      </w:r>
      <w:r w:rsidR="00364968" w:rsidRPr="001A30A9">
        <w:rPr>
          <w:i/>
          <w:color w:val="FF0000"/>
          <w:sz w:val="20"/>
          <w:szCs w:val="20"/>
          <w:lang w:val="en-GB"/>
        </w:rPr>
        <w:t xml:space="preserve"> to</w:t>
      </w:r>
      <w:r w:rsidRPr="001A30A9">
        <w:rPr>
          <w:i/>
          <w:color w:val="FF0000"/>
          <w:sz w:val="20"/>
          <w:szCs w:val="20"/>
          <w:lang w:val="en-GB"/>
        </w:rPr>
        <w:t xml:space="preserve"> the </w:t>
      </w:r>
      <w:r w:rsidR="00E545FF" w:rsidRPr="001A30A9">
        <w:rPr>
          <w:i/>
          <w:color w:val="FF0000"/>
          <w:sz w:val="20"/>
          <w:szCs w:val="20"/>
          <w:lang w:val="en-GB"/>
        </w:rPr>
        <w:t>collaborative partnership</w:t>
      </w:r>
      <w:r w:rsidRPr="001A30A9">
        <w:rPr>
          <w:i/>
          <w:color w:val="FF0000"/>
          <w:sz w:val="20"/>
          <w:szCs w:val="20"/>
          <w:lang w:val="en-GB"/>
        </w:rPr>
        <w:t>. The</w:t>
      </w:r>
      <w:r w:rsidR="00E22E2C" w:rsidRPr="001A30A9">
        <w:rPr>
          <w:i/>
          <w:color w:val="FF0000"/>
          <w:sz w:val="20"/>
          <w:szCs w:val="20"/>
          <w:lang w:val="en-GB"/>
        </w:rPr>
        <w:t xml:space="preserve"> Model </w:t>
      </w:r>
      <w:r w:rsidR="00364968" w:rsidRPr="001A30A9">
        <w:rPr>
          <w:i/>
          <w:color w:val="FF0000"/>
          <w:sz w:val="20"/>
          <w:szCs w:val="20"/>
          <w:lang w:val="en-GB"/>
        </w:rPr>
        <w:t xml:space="preserve">Joint Controllership </w:t>
      </w:r>
      <w:r w:rsidR="00045BED" w:rsidRPr="001A30A9">
        <w:rPr>
          <w:i/>
          <w:color w:val="FF0000"/>
          <w:sz w:val="20"/>
          <w:szCs w:val="20"/>
          <w:lang w:val="en-GB"/>
        </w:rPr>
        <w:t>Agreement</w:t>
      </w:r>
      <w:r w:rsidR="00E22E2C" w:rsidRPr="001A30A9">
        <w:rPr>
          <w:i/>
          <w:color w:val="FF0000"/>
          <w:sz w:val="20"/>
          <w:szCs w:val="20"/>
          <w:lang w:val="en-GB"/>
        </w:rPr>
        <w:t xml:space="preserve"> </w:t>
      </w:r>
      <w:r w:rsidRPr="001A30A9">
        <w:rPr>
          <w:i/>
          <w:color w:val="FF0000"/>
          <w:sz w:val="20"/>
          <w:szCs w:val="20"/>
          <w:lang w:val="en-GB"/>
        </w:rPr>
        <w:t xml:space="preserve">is used to enter into additional commitments </w:t>
      </w:r>
      <w:r w:rsidR="00E545FF" w:rsidRPr="001A30A9">
        <w:rPr>
          <w:i/>
          <w:color w:val="FF0000"/>
          <w:sz w:val="20"/>
          <w:szCs w:val="20"/>
          <w:lang w:val="en-GB"/>
        </w:rPr>
        <w:t>relating t</w:t>
      </w:r>
      <w:r w:rsidRPr="001A30A9">
        <w:rPr>
          <w:i/>
          <w:color w:val="FF0000"/>
          <w:sz w:val="20"/>
          <w:szCs w:val="20"/>
          <w:lang w:val="en-GB"/>
        </w:rPr>
        <w:t>o the processing of personal data</w:t>
      </w:r>
      <w:r w:rsidR="00E22E2C" w:rsidRPr="001A30A9">
        <w:rPr>
          <w:i/>
          <w:color w:val="FF0000"/>
          <w:sz w:val="20"/>
          <w:szCs w:val="20"/>
          <w:lang w:val="en-GB"/>
        </w:rPr>
        <w:t xml:space="preserve">. </w:t>
      </w:r>
    </w:p>
    <w:p w14:paraId="3E2FB75E" w14:textId="77777777" w:rsidR="00BA288B" w:rsidRPr="001A30A9" w:rsidRDefault="00BA288B" w:rsidP="00BA288B">
      <w:pPr>
        <w:pStyle w:val="Titel"/>
        <w:outlineLvl w:val="0"/>
        <w:rPr>
          <w:rFonts w:ascii="Calibri" w:hAnsi="Calibri" w:cs="Calibri"/>
          <w:b/>
          <w:sz w:val="28"/>
          <w:szCs w:val="28"/>
          <w:lang w:val="en-GB"/>
        </w:rPr>
      </w:pPr>
    </w:p>
    <w:p w14:paraId="479A5C74" w14:textId="77777777" w:rsidR="00BA288B" w:rsidRPr="001A30A9" w:rsidRDefault="00BA288B" w:rsidP="003735D5">
      <w:pPr>
        <w:pStyle w:val="Titel"/>
        <w:jc w:val="center"/>
        <w:outlineLvl w:val="0"/>
        <w:rPr>
          <w:rFonts w:ascii="Calibri" w:hAnsi="Calibri" w:cs="Calibri"/>
          <w:b/>
          <w:sz w:val="28"/>
          <w:szCs w:val="28"/>
          <w:lang w:val="en-GB"/>
        </w:rPr>
      </w:pPr>
    </w:p>
    <w:p w14:paraId="07D996AD" w14:textId="7B861599" w:rsidR="00BA288B" w:rsidRPr="001A30A9" w:rsidRDefault="00B47BBA" w:rsidP="00B47BBA">
      <w:pPr>
        <w:pStyle w:val="Titel"/>
        <w:tabs>
          <w:tab w:val="left" w:pos="2868"/>
        </w:tabs>
        <w:outlineLvl w:val="0"/>
        <w:rPr>
          <w:rFonts w:ascii="Calibri" w:hAnsi="Calibri" w:cs="Calibri"/>
          <w:b/>
          <w:sz w:val="28"/>
          <w:szCs w:val="28"/>
          <w:lang w:val="en-GB"/>
        </w:rPr>
      </w:pPr>
      <w:r>
        <w:rPr>
          <w:rFonts w:ascii="Calibri" w:hAnsi="Calibri" w:cs="Calibri"/>
          <w:b/>
          <w:sz w:val="28"/>
          <w:szCs w:val="28"/>
          <w:lang w:val="en-GB"/>
        </w:rPr>
        <w:tab/>
      </w:r>
    </w:p>
    <w:p w14:paraId="417617BB" w14:textId="77777777" w:rsidR="00BA288B" w:rsidRPr="001A30A9" w:rsidRDefault="00BA288B" w:rsidP="003735D5">
      <w:pPr>
        <w:pStyle w:val="Titel"/>
        <w:jc w:val="center"/>
        <w:outlineLvl w:val="0"/>
        <w:rPr>
          <w:rFonts w:ascii="Calibri" w:hAnsi="Calibri" w:cs="Calibri"/>
          <w:b/>
          <w:sz w:val="28"/>
          <w:szCs w:val="28"/>
          <w:lang w:val="en-GB"/>
        </w:rPr>
      </w:pPr>
    </w:p>
    <w:p w14:paraId="6A793334" w14:textId="77777777" w:rsidR="00BA288B" w:rsidRPr="001A30A9" w:rsidRDefault="00BA288B" w:rsidP="003735D5">
      <w:pPr>
        <w:pStyle w:val="Titel"/>
        <w:jc w:val="center"/>
        <w:outlineLvl w:val="0"/>
        <w:rPr>
          <w:rFonts w:ascii="Calibri" w:hAnsi="Calibri" w:cs="Calibri"/>
          <w:b/>
          <w:sz w:val="28"/>
          <w:szCs w:val="28"/>
          <w:lang w:val="en-GB"/>
        </w:rPr>
      </w:pPr>
    </w:p>
    <w:p w14:paraId="46AE3CAA" w14:textId="77777777" w:rsidR="00BA288B" w:rsidRPr="001A30A9" w:rsidRDefault="00BA288B" w:rsidP="003735D5">
      <w:pPr>
        <w:pStyle w:val="Titel"/>
        <w:jc w:val="center"/>
        <w:outlineLvl w:val="0"/>
        <w:rPr>
          <w:rFonts w:ascii="Calibri" w:hAnsi="Calibri" w:cs="Calibri"/>
          <w:b/>
          <w:sz w:val="28"/>
          <w:szCs w:val="28"/>
          <w:lang w:val="en-GB"/>
        </w:rPr>
      </w:pPr>
    </w:p>
    <w:p w14:paraId="255A1961" w14:textId="77777777" w:rsidR="00BA288B" w:rsidRPr="001A30A9" w:rsidRDefault="00BA288B" w:rsidP="003735D5">
      <w:pPr>
        <w:pStyle w:val="Titel"/>
        <w:jc w:val="center"/>
        <w:outlineLvl w:val="0"/>
        <w:rPr>
          <w:rFonts w:ascii="Calibri" w:hAnsi="Calibri" w:cs="Calibri"/>
          <w:b/>
          <w:sz w:val="28"/>
          <w:szCs w:val="28"/>
          <w:lang w:val="en-GB"/>
        </w:rPr>
      </w:pPr>
    </w:p>
    <w:p w14:paraId="0C8C6CFE" w14:textId="77777777" w:rsidR="00BA288B" w:rsidRPr="001A30A9" w:rsidRDefault="00BA288B" w:rsidP="003735D5">
      <w:pPr>
        <w:pStyle w:val="Titel"/>
        <w:jc w:val="center"/>
        <w:outlineLvl w:val="0"/>
        <w:rPr>
          <w:rFonts w:ascii="Calibri" w:hAnsi="Calibri" w:cs="Calibri"/>
          <w:b/>
          <w:sz w:val="28"/>
          <w:szCs w:val="28"/>
          <w:lang w:val="en-GB"/>
        </w:rPr>
      </w:pPr>
    </w:p>
    <w:p w14:paraId="023DFC15" w14:textId="77777777" w:rsidR="00BA288B" w:rsidRPr="001A30A9" w:rsidRDefault="00BA288B" w:rsidP="003735D5">
      <w:pPr>
        <w:pStyle w:val="Titel"/>
        <w:jc w:val="center"/>
        <w:outlineLvl w:val="0"/>
        <w:rPr>
          <w:rFonts w:ascii="Calibri" w:hAnsi="Calibri" w:cs="Calibri"/>
          <w:b/>
          <w:sz w:val="28"/>
          <w:szCs w:val="28"/>
          <w:lang w:val="en-GB"/>
        </w:rPr>
      </w:pPr>
    </w:p>
    <w:p w14:paraId="1EFC60C3" w14:textId="77777777" w:rsidR="00BA288B" w:rsidRPr="001A30A9" w:rsidRDefault="00BA288B" w:rsidP="003735D5">
      <w:pPr>
        <w:pStyle w:val="Titel"/>
        <w:jc w:val="center"/>
        <w:outlineLvl w:val="0"/>
        <w:rPr>
          <w:rFonts w:ascii="Calibri" w:hAnsi="Calibri" w:cs="Calibri"/>
          <w:b/>
          <w:sz w:val="28"/>
          <w:szCs w:val="28"/>
          <w:lang w:val="en-GB"/>
        </w:rPr>
      </w:pPr>
    </w:p>
    <w:p w14:paraId="5318D5FC" w14:textId="77777777" w:rsidR="00BA288B" w:rsidRPr="001A30A9" w:rsidRDefault="00BA288B" w:rsidP="003735D5">
      <w:pPr>
        <w:pStyle w:val="Titel"/>
        <w:jc w:val="center"/>
        <w:outlineLvl w:val="0"/>
        <w:rPr>
          <w:rFonts w:ascii="Calibri" w:hAnsi="Calibri" w:cs="Calibri"/>
          <w:b/>
          <w:sz w:val="28"/>
          <w:szCs w:val="28"/>
          <w:lang w:val="en-GB"/>
        </w:rPr>
      </w:pPr>
    </w:p>
    <w:p w14:paraId="7AD5F76A" w14:textId="77777777" w:rsidR="00BA288B" w:rsidRPr="001A30A9" w:rsidRDefault="00BA288B" w:rsidP="003735D5">
      <w:pPr>
        <w:pStyle w:val="Titel"/>
        <w:jc w:val="center"/>
        <w:outlineLvl w:val="0"/>
        <w:rPr>
          <w:rFonts w:ascii="Calibri" w:hAnsi="Calibri" w:cs="Calibri"/>
          <w:b/>
          <w:sz w:val="28"/>
          <w:szCs w:val="28"/>
          <w:lang w:val="en-GB"/>
        </w:rPr>
      </w:pPr>
    </w:p>
    <w:p w14:paraId="7D8199A9" w14:textId="77777777" w:rsidR="00BA288B" w:rsidRPr="001A30A9" w:rsidRDefault="00BA288B" w:rsidP="003735D5">
      <w:pPr>
        <w:pStyle w:val="Titel"/>
        <w:jc w:val="center"/>
        <w:outlineLvl w:val="0"/>
        <w:rPr>
          <w:rFonts w:ascii="Calibri" w:hAnsi="Calibri" w:cs="Calibri"/>
          <w:b/>
          <w:sz w:val="28"/>
          <w:szCs w:val="28"/>
          <w:lang w:val="en-GB"/>
        </w:rPr>
      </w:pPr>
    </w:p>
    <w:p w14:paraId="6FF0E7D8" w14:textId="77777777" w:rsidR="00BA288B" w:rsidRPr="001A30A9" w:rsidRDefault="00BA288B" w:rsidP="003735D5">
      <w:pPr>
        <w:pStyle w:val="Titel"/>
        <w:jc w:val="center"/>
        <w:outlineLvl w:val="0"/>
        <w:rPr>
          <w:rFonts w:ascii="Calibri" w:hAnsi="Calibri" w:cs="Calibri"/>
          <w:b/>
          <w:sz w:val="28"/>
          <w:szCs w:val="28"/>
          <w:lang w:val="en-GB"/>
        </w:rPr>
      </w:pPr>
    </w:p>
    <w:p w14:paraId="07FB48A0" w14:textId="77777777" w:rsidR="00BA288B" w:rsidRPr="001A30A9" w:rsidRDefault="00BA288B" w:rsidP="003735D5">
      <w:pPr>
        <w:pStyle w:val="Titel"/>
        <w:jc w:val="center"/>
        <w:outlineLvl w:val="0"/>
        <w:rPr>
          <w:rFonts w:ascii="Calibri" w:hAnsi="Calibri" w:cs="Calibri"/>
          <w:b/>
          <w:sz w:val="28"/>
          <w:szCs w:val="28"/>
          <w:lang w:val="en-GB"/>
        </w:rPr>
      </w:pPr>
    </w:p>
    <w:p w14:paraId="4E1DDF0B" w14:textId="77777777" w:rsidR="00BA288B" w:rsidRPr="001A30A9" w:rsidRDefault="00BA288B" w:rsidP="003735D5">
      <w:pPr>
        <w:pStyle w:val="Titel"/>
        <w:jc w:val="center"/>
        <w:outlineLvl w:val="0"/>
        <w:rPr>
          <w:rFonts w:ascii="Calibri" w:hAnsi="Calibri" w:cs="Calibri"/>
          <w:b/>
          <w:sz w:val="28"/>
          <w:szCs w:val="28"/>
          <w:lang w:val="en-GB"/>
        </w:rPr>
      </w:pPr>
    </w:p>
    <w:p w14:paraId="6B027652" w14:textId="77777777" w:rsidR="00BA288B" w:rsidRPr="001A30A9" w:rsidRDefault="00BA288B" w:rsidP="003735D5">
      <w:pPr>
        <w:pStyle w:val="Titel"/>
        <w:jc w:val="center"/>
        <w:outlineLvl w:val="0"/>
        <w:rPr>
          <w:rFonts w:ascii="Calibri" w:hAnsi="Calibri" w:cs="Calibri"/>
          <w:b/>
          <w:sz w:val="28"/>
          <w:szCs w:val="28"/>
          <w:lang w:val="en-GB"/>
        </w:rPr>
      </w:pPr>
    </w:p>
    <w:p w14:paraId="58821303" w14:textId="77777777" w:rsidR="00BA288B" w:rsidRPr="001A30A9" w:rsidRDefault="00BA288B" w:rsidP="003735D5">
      <w:pPr>
        <w:pStyle w:val="Titel"/>
        <w:jc w:val="center"/>
        <w:outlineLvl w:val="0"/>
        <w:rPr>
          <w:rFonts w:ascii="Calibri" w:hAnsi="Calibri" w:cs="Calibri"/>
          <w:b/>
          <w:sz w:val="28"/>
          <w:szCs w:val="28"/>
          <w:lang w:val="en-GB"/>
        </w:rPr>
      </w:pPr>
    </w:p>
    <w:p w14:paraId="1120313C" w14:textId="77777777" w:rsidR="00BA288B" w:rsidRPr="001A30A9" w:rsidRDefault="00BA288B" w:rsidP="003735D5">
      <w:pPr>
        <w:pStyle w:val="Titel"/>
        <w:jc w:val="center"/>
        <w:outlineLvl w:val="0"/>
        <w:rPr>
          <w:rFonts w:ascii="Calibri" w:hAnsi="Calibri" w:cs="Calibri"/>
          <w:b/>
          <w:sz w:val="28"/>
          <w:szCs w:val="28"/>
          <w:lang w:val="en-GB"/>
        </w:rPr>
      </w:pPr>
    </w:p>
    <w:p w14:paraId="1B0D87CB" w14:textId="77777777" w:rsidR="00BA288B" w:rsidRPr="001A30A9" w:rsidRDefault="00BA288B" w:rsidP="003735D5">
      <w:pPr>
        <w:pStyle w:val="Titel"/>
        <w:jc w:val="center"/>
        <w:outlineLvl w:val="0"/>
        <w:rPr>
          <w:rFonts w:ascii="Calibri" w:hAnsi="Calibri" w:cs="Calibri"/>
          <w:b/>
          <w:sz w:val="28"/>
          <w:szCs w:val="28"/>
          <w:lang w:val="en-GB"/>
        </w:rPr>
      </w:pPr>
    </w:p>
    <w:p w14:paraId="711F24AD" w14:textId="77777777" w:rsidR="00BA288B" w:rsidRPr="001A30A9" w:rsidRDefault="00BA288B" w:rsidP="003735D5">
      <w:pPr>
        <w:pStyle w:val="Titel"/>
        <w:jc w:val="center"/>
        <w:outlineLvl w:val="0"/>
        <w:rPr>
          <w:rFonts w:ascii="Calibri" w:hAnsi="Calibri" w:cs="Calibri"/>
          <w:b/>
          <w:sz w:val="28"/>
          <w:szCs w:val="28"/>
          <w:lang w:val="en-GB"/>
        </w:rPr>
      </w:pPr>
    </w:p>
    <w:p w14:paraId="52CEE7F3" w14:textId="77777777" w:rsidR="00BA288B" w:rsidRPr="001A30A9" w:rsidRDefault="00BA288B" w:rsidP="003735D5">
      <w:pPr>
        <w:pStyle w:val="Titel"/>
        <w:jc w:val="center"/>
        <w:outlineLvl w:val="0"/>
        <w:rPr>
          <w:rFonts w:ascii="Calibri" w:hAnsi="Calibri" w:cs="Calibri"/>
          <w:b/>
          <w:sz w:val="28"/>
          <w:szCs w:val="28"/>
          <w:lang w:val="en-GB"/>
        </w:rPr>
      </w:pPr>
    </w:p>
    <w:p w14:paraId="66A52CB7" w14:textId="77777777" w:rsidR="00BA288B" w:rsidRPr="001A30A9" w:rsidRDefault="00BA288B" w:rsidP="003735D5">
      <w:pPr>
        <w:pStyle w:val="Titel"/>
        <w:jc w:val="center"/>
        <w:outlineLvl w:val="0"/>
        <w:rPr>
          <w:rFonts w:ascii="Calibri" w:hAnsi="Calibri" w:cs="Calibri"/>
          <w:b/>
          <w:sz w:val="28"/>
          <w:szCs w:val="28"/>
          <w:lang w:val="en-GB"/>
        </w:rPr>
      </w:pPr>
    </w:p>
    <w:p w14:paraId="69B167B5" w14:textId="77777777" w:rsidR="00BA288B" w:rsidRPr="001A30A9" w:rsidRDefault="00BA288B" w:rsidP="003735D5">
      <w:pPr>
        <w:pStyle w:val="Titel"/>
        <w:jc w:val="center"/>
        <w:outlineLvl w:val="0"/>
        <w:rPr>
          <w:rFonts w:ascii="Calibri" w:hAnsi="Calibri" w:cs="Calibri"/>
          <w:b/>
          <w:sz w:val="28"/>
          <w:szCs w:val="28"/>
          <w:lang w:val="en-GB"/>
        </w:rPr>
      </w:pPr>
    </w:p>
    <w:p w14:paraId="55E474ED" w14:textId="77777777" w:rsidR="00BA288B" w:rsidRPr="001A30A9" w:rsidRDefault="00BA288B" w:rsidP="003735D5">
      <w:pPr>
        <w:pStyle w:val="Titel"/>
        <w:jc w:val="center"/>
        <w:outlineLvl w:val="0"/>
        <w:rPr>
          <w:rFonts w:ascii="Calibri" w:hAnsi="Calibri" w:cs="Calibri"/>
          <w:b/>
          <w:sz w:val="28"/>
          <w:szCs w:val="28"/>
          <w:lang w:val="en-GB"/>
        </w:rPr>
      </w:pPr>
    </w:p>
    <w:p w14:paraId="537FFCC3" w14:textId="77777777" w:rsidR="00BA288B" w:rsidRPr="001A30A9" w:rsidRDefault="00BA288B" w:rsidP="003735D5">
      <w:pPr>
        <w:pStyle w:val="Titel"/>
        <w:jc w:val="center"/>
        <w:outlineLvl w:val="0"/>
        <w:rPr>
          <w:rFonts w:ascii="Calibri" w:hAnsi="Calibri" w:cs="Calibri"/>
          <w:b/>
          <w:sz w:val="28"/>
          <w:szCs w:val="28"/>
          <w:lang w:val="en-GB"/>
        </w:rPr>
      </w:pPr>
    </w:p>
    <w:p w14:paraId="7010971C" w14:textId="77777777" w:rsidR="00204A7A" w:rsidRPr="001A30A9" w:rsidRDefault="00364968" w:rsidP="003735D5">
      <w:pPr>
        <w:pStyle w:val="Titel"/>
        <w:jc w:val="center"/>
        <w:outlineLvl w:val="0"/>
        <w:rPr>
          <w:rFonts w:ascii="Calibri" w:hAnsi="Calibri" w:cs="Calibri"/>
          <w:b/>
          <w:sz w:val="28"/>
          <w:szCs w:val="28"/>
          <w:lang w:val="en-GB"/>
        </w:rPr>
      </w:pPr>
      <w:r w:rsidRPr="001A30A9">
        <w:rPr>
          <w:rFonts w:ascii="Calibri" w:hAnsi="Calibri" w:cs="Calibri"/>
          <w:b/>
          <w:sz w:val="28"/>
          <w:szCs w:val="28"/>
          <w:lang w:val="en-GB"/>
        </w:rPr>
        <w:t>JOINT CONTROLLER</w:t>
      </w:r>
      <w:r w:rsidR="00971825" w:rsidRPr="001A30A9">
        <w:rPr>
          <w:rFonts w:ascii="Calibri" w:hAnsi="Calibri" w:cs="Calibri"/>
          <w:b/>
          <w:sz w:val="28"/>
          <w:szCs w:val="28"/>
          <w:lang w:val="en-GB"/>
        </w:rPr>
        <w:t>SHIP</w:t>
      </w:r>
      <w:r w:rsidRPr="001A30A9">
        <w:rPr>
          <w:rFonts w:ascii="Calibri" w:hAnsi="Calibri" w:cs="Calibri"/>
          <w:b/>
          <w:sz w:val="28"/>
          <w:szCs w:val="28"/>
          <w:lang w:val="en-GB"/>
        </w:rPr>
        <w:t xml:space="preserve"> </w:t>
      </w:r>
      <w:r w:rsidR="00045BED" w:rsidRPr="001A30A9">
        <w:rPr>
          <w:rFonts w:ascii="Calibri" w:hAnsi="Calibri" w:cs="Calibri"/>
          <w:b/>
          <w:sz w:val="28"/>
          <w:szCs w:val="28"/>
          <w:lang w:val="en-GB"/>
        </w:rPr>
        <w:t>AGREEMENT</w:t>
      </w:r>
    </w:p>
    <w:p w14:paraId="4781F7F2" w14:textId="77777777" w:rsidR="00402D6C" w:rsidRPr="001A30A9" w:rsidRDefault="00402D6C" w:rsidP="00F37563">
      <w:pPr>
        <w:spacing w:line="240" w:lineRule="auto"/>
        <w:jc w:val="both"/>
        <w:rPr>
          <w:rFonts w:cstheme="minorHAnsi"/>
          <w:i/>
          <w:lang w:val="en-GB"/>
        </w:rPr>
      </w:pPr>
    </w:p>
    <w:p w14:paraId="6011D29B" w14:textId="77777777" w:rsidR="00204A7A" w:rsidRPr="001A30A9" w:rsidRDefault="00204A7A" w:rsidP="00F37563">
      <w:pPr>
        <w:spacing w:line="240" w:lineRule="auto"/>
        <w:jc w:val="both"/>
        <w:rPr>
          <w:rFonts w:cstheme="minorHAnsi"/>
          <w:lang w:val="en-GB"/>
        </w:rPr>
      </w:pPr>
      <w:r w:rsidRPr="001A30A9">
        <w:rPr>
          <w:rFonts w:cstheme="minorHAnsi"/>
          <w:lang w:val="en-GB"/>
        </w:rPr>
        <w:t>Dat</w:t>
      </w:r>
      <w:r w:rsidR="0072392D" w:rsidRPr="001A30A9">
        <w:rPr>
          <w:rFonts w:cstheme="minorHAnsi"/>
          <w:lang w:val="en-GB"/>
        </w:rPr>
        <w:t>e</w:t>
      </w:r>
      <w:r w:rsidR="0091388C" w:rsidRPr="001A30A9">
        <w:rPr>
          <w:rFonts w:cstheme="minorHAnsi"/>
          <w:lang w:val="en-GB"/>
        </w:rPr>
        <w:t>:</w:t>
      </w:r>
      <w:r w:rsidR="00110D21" w:rsidRPr="001A30A9">
        <w:rPr>
          <w:rFonts w:cstheme="minorHAnsi"/>
          <w:lang w:val="en-GB"/>
        </w:rPr>
        <w:t xml:space="preserve"> [X]</w:t>
      </w:r>
    </w:p>
    <w:p w14:paraId="26C98064" w14:textId="77777777" w:rsidR="0059724D" w:rsidRPr="001A30A9" w:rsidRDefault="0059724D" w:rsidP="00F37563">
      <w:pPr>
        <w:spacing w:line="240" w:lineRule="auto"/>
        <w:jc w:val="both"/>
        <w:rPr>
          <w:rFonts w:cstheme="minorHAnsi"/>
          <w:lang w:val="en-GB"/>
        </w:rPr>
      </w:pPr>
    </w:p>
    <w:p w14:paraId="1B4F4E61" w14:textId="77777777" w:rsidR="00204A7A" w:rsidRPr="001A30A9" w:rsidRDefault="0072392D" w:rsidP="003735D5">
      <w:pPr>
        <w:spacing w:line="240" w:lineRule="auto"/>
        <w:jc w:val="both"/>
        <w:outlineLvl w:val="0"/>
        <w:rPr>
          <w:rFonts w:cstheme="minorHAnsi"/>
          <w:b/>
          <w:i/>
          <w:lang w:val="en-GB"/>
        </w:rPr>
      </w:pPr>
      <w:r w:rsidRPr="001A30A9">
        <w:rPr>
          <w:rFonts w:cstheme="minorHAnsi"/>
          <w:b/>
          <w:i/>
          <w:lang w:val="en-GB"/>
        </w:rPr>
        <w:t>The Parties</w:t>
      </w:r>
      <w:r w:rsidR="001A05A2" w:rsidRPr="001A30A9">
        <w:rPr>
          <w:rFonts w:cstheme="minorHAnsi"/>
          <w:b/>
          <w:i/>
          <w:lang w:val="en-GB"/>
        </w:rPr>
        <w:t>:</w:t>
      </w:r>
    </w:p>
    <w:p w14:paraId="4C7E8EBE" w14:textId="6694EA86" w:rsidR="009C2696" w:rsidRPr="001A30A9" w:rsidRDefault="00B47BBA" w:rsidP="00DE76E8">
      <w:pPr>
        <w:rPr>
          <w:rFonts w:eastAsia="Times New Roman" w:cstheme="minorHAnsi"/>
          <w:lang w:val="en-GB" w:eastAsia="nl-NL"/>
        </w:rPr>
      </w:pPr>
      <w:r w:rsidRPr="00B47BBA">
        <w:rPr>
          <w:rFonts w:cstheme="minorHAnsi"/>
          <w:lang w:val="en-GB"/>
        </w:rPr>
        <w:t xml:space="preserve">the legal entity under public law as referred to in art. 1.8, second paragraph, of the Higher Education and Scientific Research Act (WHW) </w:t>
      </w:r>
      <w:r w:rsidRPr="00B47BBA">
        <w:rPr>
          <w:rFonts w:cstheme="minorHAnsi"/>
          <w:b/>
          <w:lang w:val="en-GB"/>
        </w:rPr>
        <w:t>Delft University of Technology</w:t>
      </w:r>
      <w:r w:rsidRPr="00B47BBA">
        <w:rPr>
          <w:rFonts w:cstheme="minorHAnsi"/>
          <w:lang w:val="en-GB"/>
        </w:rPr>
        <w:t xml:space="preserve">, located at Stevinweg 1, as a result of art. 9.2, third paragraph, of the WHW represented by the chairman of the Executive Board, who in turn has authorized </w:t>
      </w:r>
      <w:r w:rsidRPr="00B47BBA">
        <w:rPr>
          <w:rFonts w:cstheme="minorHAnsi"/>
          <w:highlight w:val="yellow"/>
          <w:lang w:val="en-GB"/>
        </w:rPr>
        <w:t>[XXXX]</w:t>
      </w:r>
      <w:r w:rsidRPr="00B47BBA">
        <w:rPr>
          <w:rFonts w:cstheme="minorHAnsi"/>
          <w:lang w:val="en-GB"/>
        </w:rPr>
        <w:t xml:space="preserve"> to sign this agreement on behalf of TU Delft</w:t>
      </w:r>
      <w:r w:rsidR="00A804E5" w:rsidRPr="001A30A9">
        <w:rPr>
          <w:rFonts w:cstheme="minorHAnsi"/>
          <w:b/>
          <w:lang w:val="en-GB"/>
        </w:rPr>
        <w:t>,</w:t>
      </w:r>
    </w:p>
    <w:p w14:paraId="2E36EF02" w14:textId="77777777" w:rsidR="009C2696" w:rsidRPr="001A30A9" w:rsidRDefault="0030160F" w:rsidP="00F37563">
      <w:pPr>
        <w:spacing w:line="240" w:lineRule="auto"/>
        <w:jc w:val="both"/>
        <w:rPr>
          <w:rFonts w:cstheme="minorHAnsi"/>
          <w:lang w:val="en-GB"/>
        </w:rPr>
      </w:pPr>
      <w:r w:rsidRPr="001A30A9">
        <w:rPr>
          <w:rFonts w:cstheme="minorHAnsi"/>
          <w:lang w:val="en-GB"/>
        </w:rPr>
        <w:t>and</w:t>
      </w:r>
    </w:p>
    <w:p w14:paraId="0C7BED5B" w14:textId="77777777" w:rsidR="003E6B82" w:rsidRPr="001A30A9" w:rsidRDefault="0030160F" w:rsidP="003E6B82">
      <w:pPr>
        <w:rPr>
          <w:rFonts w:eastAsia="Times New Roman" w:cstheme="minorHAnsi"/>
          <w:lang w:val="en-GB" w:eastAsia="nl-NL"/>
        </w:rPr>
      </w:pPr>
      <w:r w:rsidRPr="00B47BBA">
        <w:rPr>
          <w:rFonts w:cstheme="minorHAnsi"/>
          <w:b/>
          <w:highlight w:val="yellow"/>
          <w:lang w:val="en-GB"/>
        </w:rPr>
        <w:t>[Bedrijf X]</w:t>
      </w:r>
      <w:r w:rsidRPr="00B47BBA">
        <w:rPr>
          <w:rFonts w:cstheme="minorHAnsi"/>
          <w:highlight w:val="yellow"/>
          <w:lang w:val="en-GB"/>
        </w:rPr>
        <w:t xml:space="preserve">, </w:t>
      </w:r>
      <w:r w:rsidRPr="001A30A9">
        <w:rPr>
          <w:rFonts w:cstheme="minorHAnsi"/>
          <w:lang w:val="en-GB"/>
        </w:rPr>
        <w:t xml:space="preserve">having its registered seat at [Adres] in [Plaats] and </w:t>
      </w:r>
      <w:r w:rsidRPr="001A30A9">
        <w:rPr>
          <w:lang w:val="en-GB"/>
        </w:rPr>
        <w:t xml:space="preserve">registered with the Chamber of Commerce’s Trade Register under company number </w:t>
      </w:r>
      <w:r w:rsidRPr="001A30A9">
        <w:rPr>
          <w:rFonts w:eastAsia="Times New Roman" w:cstheme="minorHAnsi"/>
          <w:color w:val="2C2C2B"/>
          <w:shd w:val="clear" w:color="auto" w:fill="FFFFFF"/>
          <w:lang w:val="en-GB" w:eastAsia="nl-NL"/>
        </w:rPr>
        <w:t>[</w:t>
      </w:r>
      <w:r w:rsidRPr="001A30A9">
        <w:rPr>
          <w:rFonts w:eastAsia="Times New Roman" w:cstheme="minorHAnsi"/>
          <w:shd w:val="clear" w:color="auto" w:fill="FFFFFF"/>
          <w:lang w:val="en-GB" w:eastAsia="nl-NL"/>
        </w:rPr>
        <w:t>nummer</w:t>
      </w:r>
      <w:r w:rsidRPr="001A30A9">
        <w:rPr>
          <w:rFonts w:eastAsia="Times New Roman" w:cstheme="minorHAnsi"/>
          <w:color w:val="2C2C2B"/>
          <w:shd w:val="clear" w:color="auto" w:fill="FFFFFF"/>
          <w:lang w:val="en-GB" w:eastAsia="nl-NL"/>
        </w:rPr>
        <w:t>]</w:t>
      </w:r>
      <w:r w:rsidRPr="001A30A9">
        <w:rPr>
          <w:rFonts w:cstheme="minorHAnsi"/>
          <w:lang w:val="en-GB"/>
        </w:rPr>
        <w:t xml:space="preserve">, here duly represented by [Vertegenwoordiger], hereinafter referred to as </w:t>
      </w:r>
      <w:r w:rsidRPr="00B47BBA">
        <w:rPr>
          <w:rFonts w:cstheme="minorHAnsi"/>
          <w:b/>
          <w:highlight w:val="yellow"/>
          <w:lang w:val="en-GB"/>
        </w:rPr>
        <w:t xml:space="preserve">[“X”], </w:t>
      </w:r>
    </w:p>
    <w:p w14:paraId="094D766E" w14:textId="77777777" w:rsidR="00E75A16" w:rsidRPr="001A30A9" w:rsidRDefault="0030160F" w:rsidP="00F37563">
      <w:pPr>
        <w:spacing w:line="240" w:lineRule="auto"/>
        <w:jc w:val="both"/>
        <w:rPr>
          <w:rFonts w:cstheme="minorHAnsi"/>
          <w:lang w:val="en-GB"/>
        </w:rPr>
      </w:pPr>
      <w:r w:rsidRPr="001A30A9">
        <w:rPr>
          <w:rFonts w:cstheme="minorHAnsi"/>
          <w:lang w:val="en-GB"/>
        </w:rPr>
        <w:t>and</w:t>
      </w:r>
    </w:p>
    <w:p w14:paraId="7BC5208A" w14:textId="77777777" w:rsidR="003E6B82" w:rsidRPr="001A30A9" w:rsidRDefault="0030160F" w:rsidP="003E6B82">
      <w:pPr>
        <w:rPr>
          <w:rFonts w:eastAsia="Times New Roman" w:cstheme="minorHAnsi"/>
          <w:lang w:val="en-GB" w:eastAsia="nl-NL"/>
        </w:rPr>
      </w:pPr>
      <w:r w:rsidRPr="00B47BBA">
        <w:rPr>
          <w:rFonts w:cstheme="minorHAnsi"/>
          <w:b/>
          <w:highlight w:val="yellow"/>
          <w:lang w:val="en-GB"/>
        </w:rPr>
        <w:t>[Bedrijf X]</w:t>
      </w:r>
      <w:r w:rsidRPr="001A30A9">
        <w:rPr>
          <w:rFonts w:cstheme="minorHAnsi"/>
          <w:lang w:val="en-GB"/>
        </w:rPr>
        <w:t xml:space="preserve">, having its registered seat at [Adres] in [Plaats] and </w:t>
      </w:r>
      <w:r w:rsidRPr="001A30A9">
        <w:rPr>
          <w:lang w:val="en-GB"/>
        </w:rPr>
        <w:t xml:space="preserve">registered with the Chamber of Commerce’s Trade Register under company number </w:t>
      </w:r>
      <w:r w:rsidRPr="001A30A9">
        <w:rPr>
          <w:rFonts w:eastAsia="Times New Roman" w:cstheme="minorHAnsi"/>
          <w:color w:val="2C2C2B"/>
          <w:shd w:val="clear" w:color="auto" w:fill="FFFFFF"/>
          <w:lang w:val="en-GB" w:eastAsia="nl-NL"/>
        </w:rPr>
        <w:t>[</w:t>
      </w:r>
      <w:r w:rsidRPr="001A30A9">
        <w:rPr>
          <w:rFonts w:eastAsia="Times New Roman" w:cstheme="minorHAnsi"/>
          <w:shd w:val="clear" w:color="auto" w:fill="FFFFFF"/>
          <w:lang w:val="en-GB" w:eastAsia="nl-NL"/>
        </w:rPr>
        <w:t>nummer</w:t>
      </w:r>
      <w:r w:rsidRPr="001A30A9">
        <w:rPr>
          <w:rFonts w:eastAsia="Times New Roman" w:cstheme="minorHAnsi"/>
          <w:color w:val="2C2C2B"/>
          <w:shd w:val="clear" w:color="auto" w:fill="FFFFFF"/>
          <w:lang w:val="en-GB" w:eastAsia="nl-NL"/>
        </w:rPr>
        <w:t>]</w:t>
      </w:r>
      <w:r w:rsidRPr="001A30A9">
        <w:rPr>
          <w:rFonts w:cstheme="minorHAnsi"/>
          <w:lang w:val="en-GB"/>
        </w:rPr>
        <w:t xml:space="preserve">, here duly represented by [Vertegenwoordiger], hereinafter referred to </w:t>
      </w:r>
      <w:r w:rsidRPr="00B47BBA">
        <w:rPr>
          <w:rFonts w:cstheme="minorHAnsi"/>
          <w:lang w:val="en-GB"/>
        </w:rPr>
        <w:t xml:space="preserve">as </w:t>
      </w:r>
      <w:r w:rsidRPr="00B47BBA">
        <w:rPr>
          <w:rFonts w:cstheme="minorHAnsi"/>
          <w:b/>
          <w:highlight w:val="yellow"/>
          <w:lang w:val="en-GB"/>
        </w:rPr>
        <w:t xml:space="preserve">[“X”], </w:t>
      </w:r>
    </w:p>
    <w:p w14:paraId="547E5261" w14:textId="77777777" w:rsidR="00E75A16" w:rsidRPr="001A30A9" w:rsidRDefault="0030160F" w:rsidP="00F37563">
      <w:pPr>
        <w:spacing w:line="240" w:lineRule="auto"/>
        <w:jc w:val="both"/>
        <w:rPr>
          <w:rFonts w:cstheme="minorHAnsi"/>
          <w:lang w:val="en-GB"/>
        </w:rPr>
      </w:pPr>
      <w:r w:rsidRPr="001A30A9">
        <w:rPr>
          <w:rFonts w:cstheme="minorHAnsi"/>
          <w:lang w:val="en-GB"/>
        </w:rPr>
        <w:t>and</w:t>
      </w:r>
    </w:p>
    <w:p w14:paraId="0D2B4402" w14:textId="77777777" w:rsidR="003E6B82" w:rsidRPr="001A30A9" w:rsidRDefault="0030160F" w:rsidP="003E6B82">
      <w:pPr>
        <w:rPr>
          <w:rFonts w:eastAsia="Times New Roman" w:cstheme="minorHAnsi"/>
          <w:lang w:val="en-GB" w:eastAsia="nl-NL"/>
        </w:rPr>
      </w:pPr>
      <w:r w:rsidRPr="00B47BBA">
        <w:rPr>
          <w:rFonts w:cstheme="minorHAnsi"/>
          <w:b/>
          <w:highlight w:val="yellow"/>
          <w:lang w:val="en-GB"/>
        </w:rPr>
        <w:t>[Bedrijf X]</w:t>
      </w:r>
      <w:r w:rsidRPr="001A30A9">
        <w:rPr>
          <w:rFonts w:cstheme="minorHAnsi"/>
          <w:lang w:val="en-GB"/>
        </w:rPr>
        <w:t xml:space="preserve">, having its registered seat at [Adres] in [Plaats] and </w:t>
      </w:r>
      <w:r w:rsidRPr="001A30A9">
        <w:rPr>
          <w:lang w:val="en-GB"/>
        </w:rPr>
        <w:t xml:space="preserve">registered with the Chamber of Commerce’s Trade Register under company number </w:t>
      </w:r>
      <w:r w:rsidRPr="001A30A9">
        <w:rPr>
          <w:rFonts w:eastAsia="Times New Roman" w:cstheme="minorHAnsi"/>
          <w:color w:val="2C2C2B"/>
          <w:shd w:val="clear" w:color="auto" w:fill="FFFFFF"/>
          <w:lang w:val="en-GB" w:eastAsia="nl-NL"/>
        </w:rPr>
        <w:t>[</w:t>
      </w:r>
      <w:r w:rsidRPr="001A30A9">
        <w:rPr>
          <w:rFonts w:eastAsia="Times New Roman" w:cstheme="minorHAnsi"/>
          <w:shd w:val="clear" w:color="auto" w:fill="FFFFFF"/>
          <w:lang w:val="en-GB" w:eastAsia="nl-NL"/>
        </w:rPr>
        <w:t>nummer</w:t>
      </w:r>
      <w:r w:rsidRPr="001A30A9">
        <w:rPr>
          <w:rFonts w:eastAsia="Times New Roman" w:cstheme="minorHAnsi"/>
          <w:color w:val="2C2C2B"/>
          <w:shd w:val="clear" w:color="auto" w:fill="FFFFFF"/>
          <w:lang w:val="en-GB" w:eastAsia="nl-NL"/>
        </w:rPr>
        <w:t>]</w:t>
      </w:r>
      <w:r w:rsidRPr="001A30A9">
        <w:rPr>
          <w:rFonts w:cstheme="minorHAnsi"/>
          <w:lang w:val="en-GB"/>
        </w:rPr>
        <w:t xml:space="preserve">, here duly represented by [Vertegenwoordiger], hereinafter referred to as </w:t>
      </w:r>
      <w:r w:rsidRPr="00B47BBA">
        <w:rPr>
          <w:rFonts w:cstheme="minorHAnsi"/>
          <w:b/>
          <w:highlight w:val="yellow"/>
          <w:lang w:val="en-GB"/>
        </w:rPr>
        <w:t>[“X”]</w:t>
      </w:r>
      <w:r w:rsidRPr="001A30A9">
        <w:rPr>
          <w:rFonts w:cstheme="minorHAnsi"/>
          <w:b/>
          <w:lang w:val="en-GB"/>
        </w:rPr>
        <w:t xml:space="preserve">, </w:t>
      </w:r>
    </w:p>
    <w:p w14:paraId="4FDCC25D" w14:textId="77777777" w:rsidR="00204A7A" w:rsidRPr="001A30A9" w:rsidRDefault="00204A7A" w:rsidP="00F37563">
      <w:pPr>
        <w:spacing w:line="240" w:lineRule="auto"/>
        <w:jc w:val="both"/>
        <w:rPr>
          <w:rFonts w:cstheme="minorHAnsi"/>
          <w:lang w:val="en-GB"/>
        </w:rPr>
      </w:pPr>
    </w:p>
    <w:p w14:paraId="6319481E" w14:textId="77777777" w:rsidR="00204A7A" w:rsidRPr="001A30A9" w:rsidRDefault="0030160F" w:rsidP="00F37563">
      <w:pPr>
        <w:spacing w:line="240" w:lineRule="auto"/>
        <w:jc w:val="both"/>
        <w:rPr>
          <w:rFonts w:cstheme="minorHAnsi"/>
          <w:lang w:val="en-GB"/>
        </w:rPr>
      </w:pPr>
      <w:r w:rsidRPr="001A30A9">
        <w:rPr>
          <w:rFonts w:cstheme="minorHAnsi"/>
          <w:lang w:val="en-GB"/>
        </w:rPr>
        <w:t xml:space="preserve">hereinafter </w:t>
      </w:r>
      <w:r w:rsidR="000C2ADF" w:rsidRPr="001A30A9">
        <w:rPr>
          <w:rFonts w:cstheme="minorHAnsi"/>
          <w:lang w:val="en-GB"/>
        </w:rPr>
        <w:t xml:space="preserve">collectively </w:t>
      </w:r>
      <w:r w:rsidRPr="001A30A9">
        <w:rPr>
          <w:rFonts w:cstheme="minorHAnsi"/>
          <w:lang w:val="en-GB"/>
        </w:rPr>
        <w:t>referred to as the</w:t>
      </w:r>
      <w:r w:rsidR="00204A7A" w:rsidRPr="001A30A9">
        <w:rPr>
          <w:rFonts w:cstheme="minorHAnsi"/>
          <w:lang w:val="en-GB"/>
        </w:rPr>
        <w:t xml:space="preserve"> “Parti</w:t>
      </w:r>
      <w:r w:rsidRPr="001A30A9">
        <w:rPr>
          <w:rFonts w:cstheme="minorHAnsi"/>
          <w:lang w:val="en-GB"/>
        </w:rPr>
        <w:t>es</w:t>
      </w:r>
      <w:r w:rsidR="00204A7A" w:rsidRPr="001A30A9">
        <w:rPr>
          <w:rFonts w:cstheme="minorHAnsi"/>
          <w:lang w:val="en-GB"/>
        </w:rPr>
        <w:t xml:space="preserve">” </w:t>
      </w:r>
      <w:r w:rsidRPr="001A30A9">
        <w:rPr>
          <w:rFonts w:cstheme="minorHAnsi"/>
          <w:lang w:val="en-GB"/>
        </w:rPr>
        <w:t xml:space="preserve">and individually </w:t>
      </w:r>
      <w:r w:rsidR="000C2ADF" w:rsidRPr="001A30A9">
        <w:rPr>
          <w:rFonts w:cstheme="minorHAnsi"/>
          <w:lang w:val="en-GB"/>
        </w:rPr>
        <w:t xml:space="preserve">referred to </w:t>
      </w:r>
      <w:r w:rsidRPr="001A30A9">
        <w:rPr>
          <w:rFonts w:cstheme="minorHAnsi"/>
          <w:lang w:val="en-GB"/>
        </w:rPr>
        <w:t>as a</w:t>
      </w:r>
      <w:r w:rsidR="00204A7A" w:rsidRPr="001A30A9">
        <w:rPr>
          <w:rFonts w:cstheme="minorHAnsi"/>
          <w:lang w:val="en-GB"/>
        </w:rPr>
        <w:t xml:space="preserve"> “Part</w:t>
      </w:r>
      <w:r w:rsidRPr="001A30A9">
        <w:rPr>
          <w:rFonts w:cstheme="minorHAnsi"/>
          <w:lang w:val="en-GB"/>
        </w:rPr>
        <w:t>y</w:t>
      </w:r>
      <w:r w:rsidR="00204A7A" w:rsidRPr="001A30A9">
        <w:rPr>
          <w:rFonts w:cstheme="minorHAnsi"/>
          <w:lang w:val="en-GB"/>
        </w:rPr>
        <w:t>”,</w:t>
      </w:r>
    </w:p>
    <w:p w14:paraId="5BF09B09" w14:textId="77777777" w:rsidR="00204A7A" w:rsidRPr="001A30A9" w:rsidRDefault="00204A7A" w:rsidP="00F37563">
      <w:pPr>
        <w:spacing w:line="240" w:lineRule="auto"/>
        <w:jc w:val="both"/>
        <w:rPr>
          <w:rFonts w:cstheme="minorHAnsi"/>
          <w:lang w:val="en-GB"/>
        </w:rPr>
      </w:pPr>
    </w:p>
    <w:p w14:paraId="387896F0" w14:textId="77777777" w:rsidR="00483E16" w:rsidRPr="001A30A9" w:rsidRDefault="00CE3160" w:rsidP="00F37563">
      <w:pPr>
        <w:spacing w:line="240" w:lineRule="auto"/>
        <w:jc w:val="both"/>
        <w:rPr>
          <w:rFonts w:cstheme="minorHAnsi"/>
          <w:b/>
          <w:i/>
          <w:lang w:val="en-GB"/>
        </w:rPr>
      </w:pPr>
      <w:r w:rsidRPr="001A30A9">
        <w:rPr>
          <w:rFonts w:cstheme="minorHAnsi"/>
          <w:b/>
          <w:i/>
          <w:lang w:val="en-GB"/>
        </w:rPr>
        <w:t>W</w:t>
      </w:r>
      <w:r w:rsidR="0030160F" w:rsidRPr="001A30A9">
        <w:rPr>
          <w:rFonts w:cstheme="minorHAnsi"/>
          <w:b/>
          <w:i/>
          <w:lang w:val="en-GB"/>
        </w:rPr>
        <w:t>hereas</w:t>
      </w:r>
      <w:r w:rsidR="00204A7A" w:rsidRPr="001A30A9">
        <w:rPr>
          <w:rFonts w:cstheme="minorHAnsi"/>
          <w:b/>
          <w:i/>
          <w:lang w:val="en-GB"/>
        </w:rPr>
        <w:t>:</w:t>
      </w:r>
    </w:p>
    <w:p w14:paraId="054359E5" w14:textId="77777777" w:rsidR="00990CE1" w:rsidRPr="001A30A9" w:rsidRDefault="00C0264D" w:rsidP="00687188">
      <w:pPr>
        <w:pStyle w:val="Lijstalinea"/>
        <w:numPr>
          <w:ilvl w:val="0"/>
          <w:numId w:val="2"/>
        </w:numPr>
        <w:spacing w:line="240" w:lineRule="auto"/>
        <w:jc w:val="both"/>
        <w:rPr>
          <w:rFonts w:cstheme="minorHAnsi"/>
          <w:lang w:val="en-GB"/>
        </w:rPr>
      </w:pPr>
      <w:r w:rsidRPr="001A30A9">
        <w:rPr>
          <w:rFonts w:cstheme="minorHAnsi"/>
          <w:lang w:val="en-GB"/>
        </w:rPr>
        <w:t xml:space="preserve">The Parties wish to collaborate on the project outlined in greater detail in </w:t>
      </w:r>
      <w:r w:rsidR="00097E53">
        <w:rPr>
          <w:rFonts w:cstheme="minorHAnsi"/>
          <w:u w:val="single"/>
          <w:lang w:val="en-GB"/>
        </w:rPr>
        <w:t>Schedule</w:t>
      </w:r>
      <w:r w:rsidR="00097E53" w:rsidRPr="001A30A9">
        <w:rPr>
          <w:rFonts w:cstheme="minorHAnsi"/>
          <w:u w:val="single"/>
          <w:lang w:val="en-GB"/>
        </w:rPr>
        <w:t xml:space="preserve"> </w:t>
      </w:r>
      <w:r w:rsidR="008A21C3" w:rsidRPr="001A30A9">
        <w:rPr>
          <w:rFonts w:cstheme="minorHAnsi"/>
          <w:u w:val="single"/>
          <w:lang w:val="en-GB"/>
        </w:rPr>
        <w:t>1</w:t>
      </w:r>
      <w:r w:rsidR="00990CE1" w:rsidRPr="001A30A9">
        <w:rPr>
          <w:rFonts w:cstheme="minorHAnsi"/>
          <w:lang w:val="en-GB"/>
        </w:rPr>
        <w:t>;</w:t>
      </w:r>
    </w:p>
    <w:p w14:paraId="03DC5E77" w14:textId="77777777" w:rsidR="00B568C6" w:rsidRPr="001A30A9" w:rsidRDefault="00865E64" w:rsidP="00687188">
      <w:pPr>
        <w:pStyle w:val="Lijstalinea"/>
        <w:numPr>
          <w:ilvl w:val="0"/>
          <w:numId w:val="2"/>
        </w:numPr>
        <w:spacing w:line="240" w:lineRule="auto"/>
        <w:jc w:val="both"/>
        <w:rPr>
          <w:rFonts w:cstheme="minorHAnsi"/>
          <w:lang w:val="en-GB"/>
        </w:rPr>
      </w:pPr>
      <w:r w:rsidRPr="001A30A9">
        <w:rPr>
          <w:rFonts w:cstheme="minorHAnsi"/>
          <w:lang w:val="en-GB"/>
        </w:rPr>
        <w:t xml:space="preserve">The </w:t>
      </w:r>
      <w:r w:rsidR="00B568C6" w:rsidRPr="001A30A9">
        <w:rPr>
          <w:rFonts w:cstheme="minorHAnsi"/>
          <w:lang w:val="en-GB"/>
        </w:rPr>
        <w:t>Part</w:t>
      </w:r>
      <w:r w:rsidRPr="001A30A9">
        <w:rPr>
          <w:rFonts w:cstheme="minorHAnsi"/>
          <w:lang w:val="en-GB"/>
        </w:rPr>
        <w:t xml:space="preserve">ies concluded a </w:t>
      </w:r>
      <w:r w:rsidR="00320F86" w:rsidRPr="001A30A9">
        <w:rPr>
          <w:rFonts w:cstheme="minorHAnsi"/>
          <w:lang w:val="en-GB"/>
        </w:rPr>
        <w:t xml:space="preserve">Main </w:t>
      </w:r>
      <w:r w:rsidR="00097E53">
        <w:rPr>
          <w:rFonts w:cstheme="minorHAnsi"/>
          <w:lang w:val="en-GB"/>
        </w:rPr>
        <w:t>Agreement</w:t>
      </w:r>
      <w:r w:rsidR="00097E53" w:rsidRPr="001A30A9">
        <w:rPr>
          <w:rFonts w:cstheme="minorHAnsi"/>
          <w:lang w:val="en-GB"/>
        </w:rPr>
        <w:t xml:space="preserve"> </w:t>
      </w:r>
      <w:r w:rsidRPr="001A30A9">
        <w:rPr>
          <w:rFonts w:cstheme="minorHAnsi"/>
          <w:lang w:val="en-GB"/>
        </w:rPr>
        <w:t>on</w:t>
      </w:r>
      <w:r w:rsidR="00A175E5" w:rsidRPr="001A30A9">
        <w:rPr>
          <w:rFonts w:cstheme="minorHAnsi"/>
          <w:lang w:val="en-GB"/>
        </w:rPr>
        <w:t xml:space="preserve"> </w:t>
      </w:r>
      <w:r w:rsidR="00A175E5" w:rsidRPr="00C71D7B">
        <w:rPr>
          <w:rFonts w:cstheme="minorHAnsi"/>
          <w:highlight w:val="yellow"/>
          <w:lang w:val="en-GB"/>
        </w:rPr>
        <w:t>&lt;DATUM&gt;</w:t>
      </w:r>
      <w:r w:rsidR="00B568C6" w:rsidRPr="001A30A9">
        <w:rPr>
          <w:rFonts w:cstheme="minorHAnsi"/>
          <w:lang w:val="en-GB"/>
        </w:rPr>
        <w:t xml:space="preserve"> </w:t>
      </w:r>
      <w:r w:rsidRPr="001A30A9">
        <w:rPr>
          <w:rFonts w:cstheme="minorHAnsi"/>
          <w:lang w:val="en-GB"/>
        </w:rPr>
        <w:t>or wish to collectively conclude such a</w:t>
      </w:r>
      <w:r w:rsidR="00097E53">
        <w:rPr>
          <w:rFonts w:cstheme="minorHAnsi"/>
          <w:lang w:val="en-GB"/>
        </w:rPr>
        <w:t>n</w:t>
      </w:r>
      <w:r w:rsidR="00151338" w:rsidRPr="001A30A9">
        <w:rPr>
          <w:rFonts w:cstheme="minorHAnsi"/>
          <w:lang w:val="en-GB"/>
        </w:rPr>
        <w:t xml:space="preserve"> </w:t>
      </w:r>
      <w:r w:rsidR="00097E53">
        <w:rPr>
          <w:rFonts w:cstheme="minorHAnsi"/>
          <w:lang w:val="en-GB"/>
        </w:rPr>
        <w:t>agreement</w:t>
      </w:r>
      <w:r w:rsidR="00097E53" w:rsidRPr="001A30A9">
        <w:rPr>
          <w:rFonts w:cstheme="minorHAnsi"/>
          <w:lang w:val="en-GB"/>
        </w:rPr>
        <w:t xml:space="preserve"> </w:t>
      </w:r>
      <w:r w:rsidRPr="001A30A9">
        <w:rPr>
          <w:rFonts w:cstheme="minorHAnsi"/>
          <w:lang w:val="en-GB"/>
        </w:rPr>
        <w:t xml:space="preserve">along with this </w:t>
      </w:r>
      <w:r w:rsidR="00045BED" w:rsidRPr="001A30A9">
        <w:rPr>
          <w:rFonts w:cstheme="minorHAnsi"/>
          <w:lang w:val="en-GB"/>
        </w:rPr>
        <w:t>Agreement</w:t>
      </w:r>
      <w:r w:rsidR="00A175E5" w:rsidRPr="001A30A9">
        <w:rPr>
          <w:rFonts w:cstheme="minorHAnsi"/>
          <w:lang w:val="en-GB"/>
        </w:rPr>
        <w:t xml:space="preserve"> </w:t>
      </w:r>
      <w:r w:rsidRPr="001A30A9">
        <w:rPr>
          <w:rFonts w:cstheme="minorHAnsi"/>
          <w:lang w:val="en-GB"/>
        </w:rPr>
        <w:t>with the reference</w:t>
      </w:r>
      <w:r w:rsidR="00A175E5" w:rsidRPr="001A30A9">
        <w:rPr>
          <w:rFonts w:cstheme="minorHAnsi"/>
          <w:lang w:val="en-GB"/>
        </w:rPr>
        <w:t xml:space="preserve"> </w:t>
      </w:r>
      <w:r w:rsidR="00A175E5" w:rsidRPr="00C71D7B">
        <w:rPr>
          <w:rFonts w:cstheme="minorHAnsi"/>
          <w:highlight w:val="yellow"/>
          <w:lang w:val="en-GB"/>
        </w:rPr>
        <w:t>&lt;KENMERK VAN DE HOOFDOVEREENKOMST&gt;</w:t>
      </w:r>
      <w:r w:rsidR="00A175E5" w:rsidRPr="001A30A9">
        <w:rPr>
          <w:rFonts w:cstheme="minorHAnsi"/>
          <w:lang w:val="en-GB"/>
        </w:rPr>
        <w:t xml:space="preserve"> </w:t>
      </w:r>
      <w:r w:rsidRPr="001A30A9">
        <w:rPr>
          <w:rFonts w:cstheme="minorHAnsi"/>
          <w:lang w:val="en-GB"/>
        </w:rPr>
        <w:t>relating to</w:t>
      </w:r>
      <w:r w:rsidR="00A175E5" w:rsidRPr="001A30A9">
        <w:rPr>
          <w:rFonts w:cstheme="minorHAnsi"/>
          <w:lang w:val="en-GB"/>
        </w:rPr>
        <w:t xml:space="preserve"> </w:t>
      </w:r>
      <w:r w:rsidR="00A175E5" w:rsidRPr="00C71D7B">
        <w:rPr>
          <w:rFonts w:cstheme="minorHAnsi"/>
          <w:highlight w:val="yellow"/>
          <w:lang w:val="en-GB"/>
        </w:rPr>
        <w:t>&lt;ONDERWERP VAN DE HOOFDOVEREENKOMST</w:t>
      </w:r>
      <w:r w:rsidR="00A175E5" w:rsidRPr="001A30A9">
        <w:rPr>
          <w:rFonts w:cstheme="minorHAnsi"/>
          <w:lang w:val="en-GB"/>
        </w:rPr>
        <w:t>&gt;;</w:t>
      </w:r>
      <w:r w:rsidR="0066099F" w:rsidRPr="001A30A9">
        <w:rPr>
          <w:rFonts w:cstheme="minorHAnsi"/>
          <w:lang w:val="en-GB"/>
        </w:rPr>
        <w:t xml:space="preserve"> </w:t>
      </w:r>
    </w:p>
    <w:p w14:paraId="3820BE84" w14:textId="77777777" w:rsidR="008A21C3" w:rsidRPr="001A30A9" w:rsidRDefault="00CE3160" w:rsidP="00687188">
      <w:pPr>
        <w:pStyle w:val="Lijstalinea"/>
        <w:numPr>
          <w:ilvl w:val="0"/>
          <w:numId w:val="2"/>
        </w:numPr>
        <w:spacing w:line="240" w:lineRule="auto"/>
        <w:jc w:val="both"/>
        <w:rPr>
          <w:rFonts w:cstheme="minorHAnsi"/>
          <w:lang w:val="en-GB"/>
        </w:rPr>
      </w:pPr>
      <w:r w:rsidRPr="001A30A9">
        <w:rPr>
          <w:rFonts w:cstheme="minorHAnsi"/>
          <w:lang w:val="en-GB"/>
        </w:rPr>
        <w:t xml:space="preserve">This collaborative partnership </w:t>
      </w:r>
      <w:r w:rsidR="00742339" w:rsidRPr="001A30A9">
        <w:rPr>
          <w:rFonts w:cstheme="minorHAnsi"/>
          <w:lang w:val="en-GB"/>
        </w:rPr>
        <w:t>sha</w:t>
      </w:r>
      <w:r w:rsidRPr="001A30A9">
        <w:rPr>
          <w:rFonts w:cstheme="minorHAnsi"/>
          <w:lang w:val="en-GB"/>
        </w:rPr>
        <w:t>ll involve the processing and exchange of Personal Data</w:t>
      </w:r>
      <w:r w:rsidR="00990CE1" w:rsidRPr="001A30A9">
        <w:rPr>
          <w:rFonts w:cstheme="minorHAnsi"/>
          <w:lang w:val="en-GB"/>
        </w:rPr>
        <w:t>;</w:t>
      </w:r>
    </w:p>
    <w:p w14:paraId="5B39AC23" w14:textId="77777777" w:rsidR="00D765B3" w:rsidRPr="001A30A9" w:rsidRDefault="00CE3160" w:rsidP="00687188">
      <w:pPr>
        <w:pStyle w:val="Lijstalinea"/>
        <w:numPr>
          <w:ilvl w:val="0"/>
          <w:numId w:val="2"/>
        </w:numPr>
        <w:spacing w:line="240" w:lineRule="auto"/>
        <w:jc w:val="both"/>
        <w:rPr>
          <w:rFonts w:cstheme="minorHAnsi"/>
          <w:lang w:val="en-GB"/>
        </w:rPr>
      </w:pPr>
      <w:r w:rsidRPr="001A30A9">
        <w:rPr>
          <w:rFonts w:cstheme="minorHAnsi"/>
          <w:lang w:val="en-GB"/>
        </w:rPr>
        <w:t xml:space="preserve">The Parties </w:t>
      </w:r>
      <w:r w:rsidR="00742339" w:rsidRPr="001A30A9">
        <w:rPr>
          <w:rFonts w:cstheme="minorHAnsi"/>
          <w:lang w:val="en-GB"/>
        </w:rPr>
        <w:t>sha</w:t>
      </w:r>
      <w:r w:rsidRPr="001A30A9">
        <w:rPr>
          <w:rFonts w:cstheme="minorHAnsi"/>
          <w:lang w:val="en-GB"/>
        </w:rPr>
        <w:t xml:space="preserve">ll jointly determine the purpose of </w:t>
      </w:r>
      <w:r w:rsidR="00583AA7" w:rsidRPr="001A30A9">
        <w:rPr>
          <w:rFonts w:cstheme="minorHAnsi"/>
          <w:lang w:val="en-GB"/>
        </w:rPr>
        <w:t>the Data</w:t>
      </w:r>
      <w:r w:rsidR="00DB649E" w:rsidRPr="001A30A9">
        <w:rPr>
          <w:rFonts w:cstheme="minorHAnsi"/>
          <w:lang w:val="en-GB"/>
        </w:rPr>
        <w:t xml:space="preserve"> </w:t>
      </w:r>
      <w:r w:rsidR="00583AA7" w:rsidRPr="001A30A9">
        <w:rPr>
          <w:rFonts w:cstheme="minorHAnsi"/>
          <w:lang w:val="en-GB"/>
        </w:rPr>
        <w:t xml:space="preserve">Processing Operations </w:t>
      </w:r>
      <w:r w:rsidRPr="001A30A9">
        <w:rPr>
          <w:rFonts w:cstheme="minorHAnsi"/>
          <w:lang w:val="en-GB"/>
        </w:rPr>
        <w:t xml:space="preserve">and </w:t>
      </w:r>
      <w:r w:rsidR="00583AA7" w:rsidRPr="001A30A9">
        <w:rPr>
          <w:rFonts w:cstheme="minorHAnsi"/>
          <w:lang w:val="en-GB"/>
        </w:rPr>
        <w:t xml:space="preserve">the </w:t>
      </w:r>
      <w:r w:rsidRPr="001A30A9">
        <w:rPr>
          <w:rFonts w:cstheme="minorHAnsi"/>
          <w:lang w:val="en-GB"/>
        </w:rPr>
        <w:t xml:space="preserve">resources used </w:t>
      </w:r>
      <w:r w:rsidR="00583AA7" w:rsidRPr="001A30A9">
        <w:rPr>
          <w:rFonts w:cstheme="minorHAnsi"/>
          <w:lang w:val="en-GB"/>
        </w:rPr>
        <w:t>there</w:t>
      </w:r>
      <w:r w:rsidRPr="001A30A9">
        <w:rPr>
          <w:rFonts w:cstheme="minorHAnsi"/>
          <w:lang w:val="en-GB"/>
        </w:rPr>
        <w:t>in</w:t>
      </w:r>
      <w:r w:rsidR="00583AA7" w:rsidRPr="001A30A9">
        <w:rPr>
          <w:rFonts w:cstheme="minorHAnsi"/>
          <w:lang w:val="en-GB"/>
        </w:rPr>
        <w:t>,</w:t>
      </w:r>
      <w:r w:rsidR="00A17D34" w:rsidRPr="001A30A9">
        <w:rPr>
          <w:rFonts w:cstheme="minorHAnsi"/>
          <w:lang w:val="en-GB"/>
        </w:rPr>
        <w:t xml:space="preserve"> </w:t>
      </w:r>
      <w:r w:rsidRPr="001A30A9">
        <w:rPr>
          <w:rFonts w:cstheme="minorHAnsi"/>
          <w:lang w:val="en-GB"/>
        </w:rPr>
        <w:t xml:space="preserve">and </w:t>
      </w:r>
      <w:r w:rsidR="00742339" w:rsidRPr="001A30A9">
        <w:rPr>
          <w:rFonts w:cstheme="minorHAnsi"/>
          <w:lang w:val="en-GB"/>
        </w:rPr>
        <w:t>sha</w:t>
      </w:r>
      <w:r w:rsidRPr="001A30A9">
        <w:rPr>
          <w:rFonts w:cstheme="minorHAnsi"/>
          <w:lang w:val="en-GB"/>
        </w:rPr>
        <w:t xml:space="preserve">ll therefore </w:t>
      </w:r>
      <w:r w:rsidR="00151338" w:rsidRPr="001A30A9">
        <w:rPr>
          <w:rFonts w:cstheme="minorHAnsi"/>
          <w:lang w:val="en-GB"/>
        </w:rPr>
        <w:t>be Joint Controllers</w:t>
      </w:r>
      <w:r w:rsidR="008B2167" w:rsidRPr="001A30A9">
        <w:rPr>
          <w:rFonts w:cstheme="minorHAnsi"/>
          <w:lang w:val="en-GB"/>
        </w:rPr>
        <w:t xml:space="preserve"> </w:t>
      </w:r>
      <w:r w:rsidRPr="001A30A9">
        <w:rPr>
          <w:rFonts w:cstheme="minorHAnsi"/>
          <w:lang w:val="en-GB"/>
        </w:rPr>
        <w:t>with</w:t>
      </w:r>
      <w:r w:rsidR="008B2167" w:rsidRPr="001A30A9">
        <w:rPr>
          <w:rFonts w:cstheme="minorHAnsi"/>
          <w:lang w:val="en-GB"/>
        </w:rPr>
        <w:t xml:space="preserve">in </w:t>
      </w:r>
      <w:r w:rsidRPr="001A30A9">
        <w:rPr>
          <w:rFonts w:cstheme="minorHAnsi"/>
          <w:lang w:val="en-GB"/>
        </w:rPr>
        <w:t xml:space="preserve">the meaning of Article </w:t>
      </w:r>
      <w:r w:rsidR="008B2167" w:rsidRPr="001A30A9">
        <w:rPr>
          <w:rFonts w:cstheme="minorHAnsi"/>
          <w:lang w:val="en-GB"/>
        </w:rPr>
        <w:t xml:space="preserve">26 </w:t>
      </w:r>
      <w:r w:rsidRPr="001A30A9">
        <w:rPr>
          <w:rFonts w:cstheme="minorHAnsi"/>
          <w:lang w:val="en-GB"/>
        </w:rPr>
        <w:t>of the GDPR, rather than serving as the Data Processors of each other’s data</w:t>
      </w:r>
      <w:r w:rsidR="00D765B3" w:rsidRPr="001A30A9">
        <w:rPr>
          <w:rFonts w:cstheme="minorHAnsi"/>
          <w:lang w:val="en-GB"/>
        </w:rPr>
        <w:t>;</w:t>
      </w:r>
    </w:p>
    <w:p w14:paraId="4E8DA0EB" w14:textId="77777777" w:rsidR="00DF44C5" w:rsidRPr="001A30A9" w:rsidRDefault="00742339" w:rsidP="00687188">
      <w:pPr>
        <w:pStyle w:val="Lijstalinea"/>
        <w:numPr>
          <w:ilvl w:val="0"/>
          <w:numId w:val="2"/>
        </w:numPr>
        <w:spacing w:line="240" w:lineRule="auto"/>
        <w:jc w:val="both"/>
        <w:rPr>
          <w:rFonts w:cstheme="minorHAnsi"/>
          <w:lang w:val="en-GB"/>
        </w:rPr>
      </w:pPr>
      <w:r w:rsidRPr="001A30A9">
        <w:rPr>
          <w:rFonts w:cstheme="minorHAnsi"/>
          <w:lang w:val="en-GB"/>
        </w:rPr>
        <w:t xml:space="preserve">To ensure that the Personal Data are processed in a careful manner, the Parties </w:t>
      </w:r>
      <w:r w:rsidR="00CE3160" w:rsidRPr="001A30A9">
        <w:rPr>
          <w:rFonts w:cstheme="minorHAnsi"/>
          <w:lang w:val="en-GB"/>
        </w:rPr>
        <w:t xml:space="preserve">wish to enter into commitments on the Processing of Personal Data and the various Parties’ </w:t>
      </w:r>
      <w:r w:rsidR="00151338" w:rsidRPr="001A30A9">
        <w:rPr>
          <w:rFonts w:cstheme="minorHAnsi"/>
          <w:lang w:val="en-GB"/>
        </w:rPr>
        <w:t xml:space="preserve">respective </w:t>
      </w:r>
      <w:r w:rsidR="00CE3160" w:rsidRPr="001A30A9">
        <w:rPr>
          <w:rFonts w:cstheme="minorHAnsi"/>
          <w:lang w:val="en-GB"/>
        </w:rPr>
        <w:t xml:space="preserve">responsibilities </w:t>
      </w:r>
      <w:r w:rsidR="00583AA7" w:rsidRPr="001A30A9">
        <w:rPr>
          <w:rFonts w:cstheme="minorHAnsi"/>
          <w:lang w:val="en-GB"/>
        </w:rPr>
        <w:t>vis-à-vis</w:t>
      </w:r>
      <w:r w:rsidR="00CE3160" w:rsidRPr="001A30A9">
        <w:rPr>
          <w:rFonts w:cstheme="minorHAnsi"/>
          <w:lang w:val="en-GB"/>
        </w:rPr>
        <w:t xml:space="preserve"> each other</w:t>
      </w:r>
      <w:r w:rsidR="00AD7595" w:rsidRPr="001A30A9">
        <w:rPr>
          <w:rFonts w:cstheme="minorHAnsi"/>
          <w:lang w:val="en-GB"/>
        </w:rPr>
        <w:t>.</w:t>
      </w:r>
      <w:r w:rsidR="00990CE1" w:rsidRPr="001A30A9">
        <w:rPr>
          <w:rFonts w:cstheme="minorHAnsi"/>
          <w:lang w:val="en-GB"/>
        </w:rPr>
        <w:t xml:space="preserve"> </w:t>
      </w:r>
    </w:p>
    <w:p w14:paraId="2A6327EC" w14:textId="77777777" w:rsidR="0059724D" w:rsidRPr="001A30A9" w:rsidRDefault="0059724D" w:rsidP="008A21C3">
      <w:pPr>
        <w:spacing w:line="240" w:lineRule="auto"/>
        <w:jc w:val="both"/>
        <w:rPr>
          <w:rFonts w:cstheme="minorHAnsi"/>
          <w:lang w:val="en-GB"/>
        </w:rPr>
      </w:pPr>
    </w:p>
    <w:p w14:paraId="62D7A502" w14:textId="77777777" w:rsidR="00B47BBA" w:rsidRDefault="00B47BBA" w:rsidP="008A21C3">
      <w:pPr>
        <w:spacing w:line="240" w:lineRule="auto"/>
        <w:jc w:val="both"/>
        <w:rPr>
          <w:rFonts w:cstheme="minorHAnsi"/>
          <w:b/>
          <w:i/>
          <w:lang w:val="en-GB"/>
        </w:rPr>
      </w:pPr>
    </w:p>
    <w:p w14:paraId="05E22116" w14:textId="77777777" w:rsidR="00B47BBA" w:rsidRDefault="00B47BBA" w:rsidP="008A21C3">
      <w:pPr>
        <w:spacing w:line="240" w:lineRule="auto"/>
        <w:jc w:val="both"/>
        <w:rPr>
          <w:rFonts w:cstheme="minorHAnsi"/>
          <w:b/>
          <w:i/>
          <w:lang w:val="en-GB"/>
        </w:rPr>
      </w:pPr>
    </w:p>
    <w:p w14:paraId="4F1BF6EC" w14:textId="77777777" w:rsidR="00B47BBA" w:rsidRDefault="00B47BBA" w:rsidP="008A21C3">
      <w:pPr>
        <w:spacing w:line="240" w:lineRule="auto"/>
        <w:jc w:val="both"/>
        <w:rPr>
          <w:rFonts w:cstheme="minorHAnsi"/>
          <w:b/>
          <w:i/>
          <w:lang w:val="en-GB"/>
        </w:rPr>
      </w:pPr>
    </w:p>
    <w:p w14:paraId="38FF4654" w14:textId="77777777" w:rsidR="00356037" w:rsidRPr="001A30A9" w:rsidRDefault="00CE3160" w:rsidP="008A21C3">
      <w:pPr>
        <w:spacing w:line="240" w:lineRule="auto"/>
        <w:jc w:val="both"/>
        <w:rPr>
          <w:rFonts w:cstheme="minorHAnsi"/>
          <w:b/>
          <w:i/>
          <w:lang w:val="en-GB"/>
        </w:rPr>
      </w:pPr>
      <w:r w:rsidRPr="001A30A9">
        <w:rPr>
          <w:rFonts w:cstheme="minorHAnsi"/>
          <w:b/>
          <w:i/>
          <w:lang w:val="en-GB"/>
        </w:rPr>
        <w:t>Now, the</w:t>
      </w:r>
      <w:r w:rsidR="006C325B" w:rsidRPr="001A30A9">
        <w:rPr>
          <w:rFonts w:cstheme="minorHAnsi"/>
          <w:b/>
          <w:i/>
          <w:lang w:val="en-GB"/>
        </w:rPr>
        <w:t>refore</w:t>
      </w:r>
      <w:r w:rsidRPr="001A30A9">
        <w:rPr>
          <w:rFonts w:cstheme="minorHAnsi"/>
          <w:b/>
          <w:i/>
          <w:lang w:val="en-GB"/>
        </w:rPr>
        <w:t>, the Parties have agreed as follows</w:t>
      </w:r>
      <w:r w:rsidR="0091388C" w:rsidRPr="001A30A9">
        <w:rPr>
          <w:rFonts w:cstheme="minorHAnsi"/>
          <w:b/>
          <w:i/>
          <w:lang w:val="en-GB"/>
        </w:rPr>
        <w:t>:</w:t>
      </w:r>
    </w:p>
    <w:p w14:paraId="271A8883" w14:textId="77777777" w:rsidR="00242F91" w:rsidRPr="001A30A9" w:rsidRDefault="00242F91" w:rsidP="008A21C3">
      <w:pPr>
        <w:spacing w:line="240" w:lineRule="auto"/>
        <w:jc w:val="both"/>
        <w:rPr>
          <w:rFonts w:cstheme="minorHAnsi"/>
          <w:lang w:val="en-GB"/>
        </w:rPr>
      </w:pPr>
    </w:p>
    <w:p w14:paraId="3FF3E407" w14:textId="77777777" w:rsidR="00242F91" w:rsidRPr="001A30A9" w:rsidRDefault="00242F91" w:rsidP="00624057">
      <w:pPr>
        <w:pStyle w:val="Lijstalinea"/>
        <w:numPr>
          <w:ilvl w:val="0"/>
          <w:numId w:val="4"/>
        </w:numPr>
        <w:rPr>
          <w:rFonts w:cstheme="minorHAnsi"/>
          <w:b/>
          <w:lang w:val="en-GB"/>
        </w:rPr>
      </w:pPr>
      <w:r w:rsidRPr="001A30A9">
        <w:rPr>
          <w:rFonts w:cstheme="minorHAnsi"/>
          <w:b/>
          <w:lang w:val="en-GB"/>
        </w:rPr>
        <w:t>Definiti</w:t>
      </w:r>
      <w:r w:rsidR="008B6220" w:rsidRPr="001A30A9">
        <w:rPr>
          <w:rFonts w:cstheme="minorHAnsi"/>
          <w:b/>
          <w:lang w:val="en-GB"/>
        </w:rPr>
        <w:t>on</w:t>
      </w:r>
      <w:r w:rsidRPr="001A30A9">
        <w:rPr>
          <w:rFonts w:cstheme="minorHAnsi"/>
          <w:b/>
          <w:lang w:val="en-GB"/>
        </w:rPr>
        <w:t>s</w:t>
      </w:r>
    </w:p>
    <w:p w14:paraId="0A7FC39A" w14:textId="77777777" w:rsidR="00242F91" w:rsidRPr="001A30A9" w:rsidRDefault="00242F91" w:rsidP="00221954">
      <w:pPr>
        <w:rPr>
          <w:rFonts w:cstheme="minorHAnsi"/>
          <w:lang w:val="en-GB"/>
        </w:rPr>
      </w:pPr>
      <w:r w:rsidRPr="001A30A9">
        <w:rPr>
          <w:rFonts w:cstheme="minorHAnsi"/>
          <w:lang w:val="en-GB"/>
        </w:rPr>
        <w:t xml:space="preserve">In </w:t>
      </w:r>
      <w:r w:rsidR="008B6220" w:rsidRPr="001A30A9">
        <w:rPr>
          <w:rFonts w:cstheme="minorHAnsi"/>
          <w:lang w:val="en-GB"/>
        </w:rPr>
        <w:t>this Agreement, the capitalised words shall have the meanings ascribed to them in the General Data Protection Regulation</w:t>
      </w:r>
      <w:r w:rsidR="00E46A6B" w:rsidRPr="001A30A9">
        <w:rPr>
          <w:rFonts w:cstheme="minorHAnsi"/>
          <w:lang w:val="en-GB"/>
        </w:rPr>
        <w:t xml:space="preserve">. </w:t>
      </w:r>
      <w:r w:rsidR="00D5334C" w:rsidRPr="001A30A9">
        <w:rPr>
          <w:rFonts w:cstheme="minorHAnsi"/>
          <w:lang w:val="en-GB"/>
        </w:rPr>
        <w:t>All</w:t>
      </w:r>
      <w:r w:rsidR="006C325B" w:rsidRPr="001A30A9">
        <w:rPr>
          <w:rFonts w:cstheme="minorHAnsi"/>
          <w:lang w:val="en-GB"/>
        </w:rPr>
        <w:t xml:space="preserve"> other capitalised words shall have the meanings ascribed to them in this </w:t>
      </w:r>
      <w:r w:rsidR="00C66041">
        <w:rPr>
          <w:rFonts w:cstheme="minorHAnsi"/>
          <w:lang w:val="en-GB"/>
        </w:rPr>
        <w:t>clause</w:t>
      </w:r>
      <w:r w:rsidR="003D6B6F" w:rsidRPr="001A30A9">
        <w:rPr>
          <w:rFonts w:cstheme="minorHAnsi"/>
          <w:lang w:val="en-GB"/>
        </w:rPr>
        <w:t xml:space="preserve">. </w:t>
      </w:r>
      <w:r w:rsidR="006C325B" w:rsidRPr="001A30A9">
        <w:rPr>
          <w:rFonts w:cstheme="minorHAnsi"/>
          <w:lang w:val="en-GB"/>
        </w:rPr>
        <w:t>All references in this Agreement to the singular shall include the plural where applicable, and vice versa, unless explicitly stated otherwise, or unless it is obvious from the context that this rule does not apply</w:t>
      </w:r>
      <w:r w:rsidRPr="001A30A9">
        <w:rPr>
          <w:rFonts w:cstheme="minorHAnsi"/>
          <w:lang w:val="en-GB"/>
        </w:rPr>
        <w:t xml:space="preserve">. </w:t>
      </w:r>
    </w:p>
    <w:p w14:paraId="627FA35D" w14:textId="77777777" w:rsidR="00FF5AA7" w:rsidRPr="00DE676C" w:rsidRDefault="00045BED" w:rsidP="00FF5AA7">
      <w:pPr>
        <w:pStyle w:val="Lijstalinea"/>
        <w:numPr>
          <w:ilvl w:val="0"/>
          <w:numId w:val="10"/>
        </w:numPr>
        <w:ind w:left="709" w:hanging="709"/>
        <w:rPr>
          <w:rFonts w:cstheme="minorHAnsi"/>
          <w:bCs/>
          <w:iCs/>
          <w:lang w:val="en-GB" w:eastAsia="nl-NL"/>
        </w:rPr>
      </w:pPr>
      <w:r w:rsidRPr="00DE676C">
        <w:rPr>
          <w:rFonts w:cstheme="minorHAnsi"/>
          <w:b/>
          <w:bCs/>
          <w:iCs/>
          <w:lang w:val="en-GB" w:eastAsia="nl-NL"/>
        </w:rPr>
        <w:t>Agreement</w:t>
      </w:r>
      <w:r w:rsidR="00FF5AA7" w:rsidRPr="00DE676C">
        <w:rPr>
          <w:rFonts w:cstheme="minorHAnsi"/>
          <w:b/>
          <w:bCs/>
          <w:iCs/>
          <w:lang w:val="en-GB" w:eastAsia="nl-NL"/>
        </w:rPr>
        <w:t>:</w:t>
      </w:r>
      <w:r w:rsidR="00FF5AA7" w:rsidRPr="00DE676C">
        <w:rPr>
          <w:rFonts w:cstheme="minorHAnsi"/>
          <w:bCs/>
          <w:iCs/>
          <w:lang w:val="en-GB" w:eastAsia="nl-NL"/>
        </w:rPr>
        <w:t xml:space="preserve"> the present </w:t>
      </w:r>
      <w:r w:rsidRPr="00DE676C">
        <w:rPr>
          <w:rFonts w:cstheme="minorHAnsi"/>
          <w:bCs/>
          <w:iCs/>
          <w:lang w:val="en-GB" w:eastAsia="nl-NL"/>
        </w:rPr>
        <w:t>Agreement</w:t>
      </w:r>
      <w:r w:rsidR="00FF5AA7" w:rsidRPr="00DE676C">
        <w:rPr>
          <w:rFonts w:cstheme="minorHAnsi"/>
          <w:bCs/>
          <w:iCs/>
          <w:lang w:val="en-GB" w:eastAsia="nl-NL"/>
        </w:rPr>
        <w:t xml:space="preserve">, including the </w:t>
      </w:r>
      <w:r w:rsidR="00C66041" w:rsidRPr="00DE676C">
        <w:rPr>
          <w:rFonts w:cstheme="minorHAnsi"/>
          <w:bCs/>
          <w:iCs/>
          <w:lang w:val="en-GB" w:eastAsia="nl-NL"/>
        </w:rPr>
        <w:t>Schedules</w:t>
      </w:r>
      <w:r w:rsidR="00FF5AA7" w:rsidRPr="00DE676C">
        <w:rPr>
          <w:rFonts w:cstheme="minorHAnsi"/>
          <w:bCs/>
          <w:iCs/>
          <w:lang w:val="en-GB" w:eastAsia="nl-NL"/>
        </w:rPr>
        <w:t>, within the meaning of Ar</w:t>
      </w:r>
      <w:r w:rsidR="00FF5AA7" w:rsidRPr="00FC4724">
        <w:rPr>
          <w:rFonts w:cstheme="minorHAnsi"/>
          <w:b/>
          <w:bCs/>
          <w:iCs/>
          <w:lang w:val="en-GB" w:eastAsia="nl-NL"/>
        </w:rPr>
        <w:t>ticle 26 o</w:t>
      </w:r>
      <w:r w:rsidR="00FF5AA7" w:rsidRPr="00DE676C">
        <w:rPr>
          <w:rFonts w:cstheme="minorHAnsi"/>
          <w:bCs/>
          <w:iCs/>
          <w:lang w:val="en-GB" w:eastAsia="nl-NL"/>
        </w:rPr>
        <w:t>f the GDPR.</w:t>
      </w:r>
    </w:p>
    <w:p w14:paraId="55AB1E5F" w14:textId="77777777" w:rsidR="00EF2890" w:rsidRPr="001A30A9" w:rsidRDefault="00EF2890" w:rsidP="00FF5AA7">
      <w:pPr>
        <w:pStyle w:val="Lijstalinea"/>
        <w:numPr>
          <w:ilvl w:val="0"/>
          <w:numId w:val="10"/>
        </w:numPr>
        <w:ind w:left="709" w:hanging="709"/>
        <w:rPr>
          <w:rFonts w:cstheme="minorHAnsi"/>
          <w:bCs/>
          <w:iCs/>
          <w:lang w:val="en-GB" w:eastAsia="nl-NL"/>
        </w:rPr>
      </w:pPr>
      <w:r w:rsidRPr="00DE676C">
        <w:rPr>
          <w:rFonts w:cstheme="minorHAnsi"/>
          <w:b/>
          <w:bCs/>
          <w:iCs/>
          <w:lang w:val="en-GB" w:eastAsia="nl-NL"/>
        </w:rPr>
        <w:t>Collaborative Partnership:</w:t>
      </w:r>
      <w:r w:rsidRPr="00DE676C">
        <w:rPr>
          <w:rFonts w:cstheme="minorHAnsi"/>
          <w:bCs/>
          <w:iCs/>
          <w:lang w:val="en-GB" w:eastAsia="nl-NL"/>
        </w:rPr>
        <w:t xml:space="preserve"> the collaborative partnership between the Parties based on the Mai</w:t>
      </w:r>
      <w:r w:rsidRPr="001A30A9">
        <w:rPr>
          <w:rFonts w:cstheme="minorHAnsi"/>
          <w:bCs/>
          <w:iCs/>
          <w:lang w:val="en-GB" w:eastAsia="nl-NL"/>
        </w:rPr>
        <w:t xml:space="preserve">n </w:t>
      </w:r>
      <w:r w:rsidR="00DE676C">
        <w:rPr>
          <w:rFonts w:cstheme="minorHAnsi"/>
          <w:bCs/>
          <w:iCs/>
          <w:lang w:val="en-GB" w:eastAsia="nl-NL"/>
        </w:rPr>
        <w:t>Agreement</w:t>
      </w:r>
      <w:r w:rsidRPr="001A30A9">
        <w:rPr>
          <w:rFonts w:cstheme="minorHAnsi"/>
          <w:bCs/>
          <w:iCs/>
          <w:lang w:val="en-GB" w:eastAsia="nl-NL"/>
        </w:rPr>
        <w:t xml:space="preserve">, as outlined in </w:t>
      </w:r>
      <w:r w:rsidR="00C66041">
        <w:rPr>
          <w:rFonts w:cstheme="minorHAnsi"/>
          <w:bCs/>
          <w:iCs/>
          <w:u w:val="single"/>
          <w:lang w:val="en-GB" w:eastAsia="nl-NL"/>
        </w:rPr>
        <w:t>Schedule</w:t>
      </w:r>
      <w:r w:rsidR="00C66041" w:rsidRPr="001A30A9">
        <w:rPr>
          <w:rFonts w:cstheme="minorHAnsi"/>
          <w:bCs/>
          <w:iCs/>
          <w:u w:val="single"/>
          <w:lang w:val="en-GB" w:eastAsia="nl-NL"/>
        </w:rPr>
        <w:t xml:space="preserve"> </w:t>
      </w:r>
      <w:r w:rsidRPr="001A30A9">
        <w:rPr>
          <w:rFonts w:cstheme="minorHAnsi"/>
          <w:bCs/>
          <w:iCs/>
          <w:u w:val="single"/>
          <w:lang w:val="en-GB" w:eastAsia="nl-NL"/>
        </w:rPr>
        <w:t>1,</w:t>
      </w:r>
      <w:r w:rsidRPr="001A30A9">
        <w:rPr>
          <w:rFonts w:cstheme="minorHAnsi"/>
          <w:bCs/>
          <w:iCs/>
          <w:lang w:val="en-GB" w:eastAsia="nl-NL"/>
        </w:rPr>
        <w:t xml:space="preserve"> involving the exchange of Personal Data.</w:t>
      </w:r>
    </w:p>
    <w:p w14:paraId="20B8F875" w14:textId="77777777" w:rsidR="00FF5AA7" w:rsidRPr="001A30A9" w:rsidRDefault="00FF5AA7" w:rsidP="00FF5AA7">
      <w:pPr>
        <w:pStyle w:val="Lijstalinea"/>
        <w:numPr>
          <w:ilvl w:val="0"/>
          <w:numId w:val="10"/>
        </w:numPr>
        <w:ind w:left="709" w:hanging="709"/>
        <w:rPr>
          <w:rFonts w:cstheme="minorHAnsi"/>
          <w:bCs/>
          <w:iCs/>
          <w:lang w:val="en-GB" w:eastAsia="nl-NL"/>
        </w:rPr>
      </w:pPr>
      <w:r w:rsidRPr="001A30A9">
        <w:rPr>
          <w:rFonts w:cstheme="minorHAnsi"/>
          <w:b/>
          <w:bCs/>
          <w:iCs/>
          <w:lang w:val="en-GB" w:eastAsia="nl-NL"/>
        </w:rPr>
        <w:t xml:space="preserve">Employee: </w:t>
      </w:r>
      <w:r w:rsidRPr="001A30A9">
        <w:rPr>
          <w:rFonts w:cstheme="minorHAnsi"/>
          <w:bCs/>
          <w:iCs/>
          <w:lang w:val="en-GB" w:eastAsia="nl-NL"/>
        </w:rPr>
        <w:t>the employees and other persons contracted by the Parties whose work duties come under the relevant Party’s responsibility and who are contracted by said Party for the performance of the Agreement.</w:t>
      </w:r>
    </w:p>
    <w:p w14:paraId="73206117" w14:textId="77777777" w:rsidR="00242F91" w:rsidRPr="001A30A9" w:rsidRDefault="00DF3018" w:rsidP="00624057">
      <w:pPr>
        <w:pStyle w:val="Lijstalinea"/>
        <w:numPr>
          <w:ilvl w:val="0"/>
          <w:numId w:val="10"/>
        </w:numPr>
        <w:ind w:left="709" w:hanging="709"/>
        <w:rPr>
          <w:rFonts w:cstheme="minorHAnsi"/>
          <w:lang w:val="en-GB"/>
        </w:rPr>
      </w:pPr>
      <w:r w:rsidRPr="001A30A9">
        <w:rPr>
          <w:rFonts w:cstheme="minorHAnsi"/>
          <w:b/>
          <w:bCs/>
          <w:iCs/>
          <w:lang w:val="en-GB" w:eastAsia="nl-NL"/>
        </w:rPr>
        <w:t>GDPR</w:t>
      </w:r>
      <w:r w:rsidR="00242F91" w:rsidRPr="001A30A9">
        <w:rPr>
          <w:rFonts w:cstheme="minorHAnsi"/>
          <w:b/>
          <w:bCs/>
          <w:iCs/>
          <w:lang w:val="en-GB" w:eastAsia="nl-NL"/>
        </w:rPr>
        <w:t>:</w:t>
      </w:r>
      <w:r w:rsidR="00242F91" w:rsidRPr="001A30A9">
        <w:rPr>
          <w:rFonts w:cstheme="minorHAnsi"/>
          <w:bCs/>
          <w:iCs/>
          <w:lang w:val="en-GB" w:eastAsia="nl-NL"/>
        </w:rPr>
        <w:t xml:space="preserve"> </w:t>
      </w:r>
      <w:r w:rsidRPr="001A30A9">
        <w:rPr>
          <w:rFonts w:cstheme="minorHAnsi"/>
          <w:lang w:val="en-GB"/>
        </w:rPr>
        <w:t>Regulation (EU) 2016/679</w:t>
      </w:r>
      <w:r w:rsidR="00242F91" w:rsidRPr="001A30A9">
        <w:rPr>
          <w:rFonts w:cstheme="minorHAnsi"/>
          <w:lang w:val="en-GB"/>
        </w:rPr>
        <w:t xml:space="preserve"> </w:t>
      </w:r>
      <w:r w:rsidRPr="001A30A9">
        <w:rPr>
          <w:rFonts w:cstheme="minorHAnsi"/>
          <w:lang w:val="en-GB"/>
        </w:rPr>
        <w:t>of the European Parliament and of the Council of</w:t>
      </w:r>
      <w:r w:rsidR="00242F91" w:rsidRPr="001A30A9">
        <w:rPr>
          <w:rFonts w:cstheme="minorHAnsi"/>
          <w:lang w:val="en-GB"/>
        </w:rPr>
        <w:t xml:space="preserve"> 27 </w:t>
      </w:r>
      <w:r w:rsidRPr="001A30A9">
        <w:rPr>
          <w:rFonts w:cstheme="minorHAnsi"/>
          <w:lang w:val="en-GB"/>
        </w:rPr>
        <w:t>A</w:t>
      </w:r>
      <w:r w:rsidR="00242F91" w:rsidRPr="001A30A9">
        <w:rPr>
          <w:rFonts w:cstheme="minorHAnsi"/>
          <w:lang w:val="en-GB"/>
        </w:rPr>
        <w:t xml:space="preserve">pril 2016 </w:t>
      </w:r>
      <w:r w:rsidRPr="001A30A9">
        <w:rPr>
          <w:rFonts w:cstheme="minorHAnsi"/>
          <w:lang w:val="en-GB"/>
        </w:rPr>
        <w:t>on the protection of natural persons with regard to the processing of personal data and on the free movement of such data, and repealing Directive 95/46/EC (General Data Protection Regulation)</w:t>
      </w:r>
      <w:r w:rsidR="00242F91" w:rsidRPr="001A30A9">
        <w:rPr>
          <w:rFonts w:cstheme="minorHAnsi"/>
          <w:lang w:val="en-GB"/>
        </w:rPr>
        <w:t>.</w:t>
      </w:r>
    </w:p>
    <w:p w14:paraId="3C399F39" w14:textId="77777777" w:rsidR="00242F91" w:rsidRPr="001A30A9" w:rsidRDefault="00FF5AA7" w:rsidP="00FF5AA7">
      <w:pPr>
        <w:pStyle w:val="Lijstalinea"/>
        <w:numPr>
          <w:ilvl w:val="0"/>
          <w:numId w:val="10"/>
        </w:numPr>
        <w:ind w:left="709" w:hanging="709"/>
        <w:rPr>
          <w:rFonts w:cstheme="minorHAnsi"/>
          <w:bCs/>
          <w:iCs/>
          <w:lang w:val="en-GB" w:eastAsia="nl-NL"/>
        </w:rPr>
      </w:pPr>
      <w:r w:rsidRPr="001A30A9">
        <w:rPr>
          <w:rFonts w:cstheme="minorHAnsi"/>
          <w:b/>
          <w:bCs/>
          <w:iCs/>
          <w:lang w:val="en-GB" w:eastAsia="nl-NL"/>
        </w:rPr>
        <w:t xml:space="preserve">In writing: </w:t>
      </w:r>
      <w:r w:rsidRPr="001A30A9">
        <w:rPr>
          <w:rFonts w:cstheme="minorHAnsi"/>
          <w:bCs/>
          <w:iCs/>
          <w:lang w:val="en-GB" w:eastAsia="nl-NL"/>
        </w:rPr>
        <w:t>on paper or electronically, within the meaning of Article 6:227a of the Dutch Civil Code.</w:t>
      </w:r>
    </w:p>
    <w:p w14:paraId="099E2EE5" w14:textId="77777777" w:rsidR="00795239" w:rsidRPr="001A30A9" w:rsidRDefault="00320F86" w:rsidP="00EF2890">
      <w:pPr>
        <w:pStyle w:val="Lijstalinea"/>
        <w:numPr>
          <w:ilvl w:val="0"/>
          <w:numId w:val="10"/>
        </w:numPr>
        <w:ind w:left="709" w:hanging="709"/>
        <w:rPr>
          <w:rFonts w:cstheme="minorHAnsi"/>
          <w:bCs/>
          <w:iCs/>
          <w:lang w:val="en-GB" w:eastAsia="nl-NL"/>
        </w:rPr>
      </w:pPr>
      <w:r w:rsidRPr="001A30A9">
        <w:rPr>
          <w:rFonts w:cstheme="minorHAnsi"/>
          <w:b/>
          <w:color w:val="000000"/>
          <w:lang w:val="en-GB" w:eastAsia="nl-NL"/>
        </w:rPr>
        <w:t xml:space="preserve">Main </w:t>
      </w:r>
      <w:r w:rsidR="00730438">
        <w:rPr>
          <w:rFonts w:cstheme="minorHAnsi"/>
          <w:b/>
          <w:color w:val="000000"/>
          <w:lang w:val="en-GB" w:eastAsia="nl-NL"/>
        </w:rPr>
        <w:t>Agreement</w:t>
      </w:r>
      <w:r w:rsidR="00C8754D" w:rsidRPr="001A30A9">
        <w:rPr>
          <w:rFonts w:cstheme="minorHAnsi"/>
          <w:b/>
          <w:color w:val="000000"/>
          <w:lang w:val="en-GB" w:eastAsia="nl-NL"/>
        </w:rPr>
        <w:t>:</w:t>
      </w:r>
      <w:r w:rsidR="00C8754D" w:rsidRPr="001A30A9">
        <w:rPr>
          <w:rFonts w:cstheme="minorHAnsi"/>
          <w:bCs/>
          <w:iCs/>
          <w:lang w:val="en-GB" w:eastAsia="nl-NL"/>
        </w:rPr>
        <w:t xml:space="preserve"> </w:t>
      </w:r>
      <w:r w:rsidRPr="001A30A9">
        <w:rPr>
          <w:rFonts w:cstheme="minorHAnsi"/>
          <w:bCs/>
          <w:iCs/>
          <w:lang w:val="en-GB" w:eastAsia="nl-NL"/>
        </w:rPr>
        <w:t xml:space="preserve">the main </w:t>
      </w:r>
      <w:r w:rsidR="00730438">
        <w:rPr>
          <w:rFonts w:cstheme="minorHAnsi"/>
          <w:bCs/>
          <w:iCs/>
          <w:lang w:val="en-GB" w:eastAsia="nl-NL"/>
        </w:rPr>
        <w:t xml:space="preserve">agreement </w:t>
      </w:r>
      <w:r w:rsidRPr="001A30A9">
        <w:rPr>
          <w:rFonts w:cstheme="minorHAnsi"/>
          <w:bCs/>
          <w:iCs/>
          <w:lang w:val="en-GB" w:eastAsia="nl-NL"/>
        </w:rPr>
        <w:t>con</w:t>
      </w:r>
      <w:r w:rsidR="00D5334C" w:rsidRPr="001A30A9">
        <w:rPr>
          <w:rFonts w:cstheme="minorHAnsi"/>
          <w:bCs/>
          <w:iCs/>
          <w:lang w:val="en-GB" w:eastAsia="nl-NL"/>
        </w:rPr>
        <w:t>clud</w:t>
      </w:r>
      <w:r w:rsidRPr="001A30A9">
        <w:rPr>
          <w:rFonts w:cstheme="minorHAnsi"/>
          <w:bCs/>
          <w:iCs/>
          <w:lang w:val="en-GB" w:eastAsia="nl-NL"/>
        </w:rPr>
        <w:t xml:space="preserve">ed by the Parties in relation to their </w:t>
      </w:r>
      <w:r w:rsidR="00D5334C" w:rsidRPr="001A30A9">
        <w:rPr>
          <w:rFonts w:cstheme="minorHAnsi"/>
          <w:bCs/>
          <w:iCs/>
          <w:lang w:val="en-GB" w:eastAsia="nl-NL"/>
        </w:rPr>
        <w:t xml:space="preserve">Collaborative </w:t>
      </w:r>
      <w:r w:rsidRPr="001A30A9">
        <w:rPr>
          <w:rFonts w:cstheme="minorHAnsi"/>
          <w:bCs/>
          <w:iCs/>
          <w:lang w:val="en-GB" w:eastAsia="nl-NL"/>
        </w:rPr>
        <w:t xml:space="preserve">Partnership, on the basis of which the Parties are </w:t>
      </w:r>
      <w:r w:rsidR="00364968" w:rsidRPr="001A30A9">
        <w:rPr>
          <w:rFonts w:cstheme="minorHAnsi"/>
          <w:bCs/>
          <w:iCs/>
          <w:lang w:val="en-GB" w:eastAsia="nl-NL"/>
        </w:rPr>
        <w:t>Joint Controllers</w:t>
      </w:r>
      <w:r w:rsidR="00C8754D" w:rsidRPr="001A30A9">
        <w:rPr>
          <w:rFonts w:cstheme="minorHAnsi"/>
          <w:bCs/>
          <w:iCs/>
          <w:lang w:val="en-GB" w:eastAsia="nl-NL"/>
        </w:rPr>
        <w:t xml:space="preserve">. </w:t>
      </w:r>
    </w:p>
    <w:p w14:paraId="1479AADC" w14:textId="77777777" w:rsidR="00DE676C" w:rsidRPr="00FC4724" w:rsidRDefault="00DE676C" w:rsidP="00526B37">
      <w:pPr>
        <w:pStyle w:val="Lijstalinea"/>
        <w:numPr>
          <w:ilvl w:val="0"/>
          <w:numId w:val="10"/>
        </w:numPr>
        <w:ind w:left="709" w:hanging="709"/>
        <w:rPr>
          <w:rFonts w:cstheme="minorHAnsi"/>
          <w:bCs/>
          <w:iCs/>
          <w:lang w:val="en-GB" w:eastAsia="nl-NL"/>
        </w:rPr>
      </w:pPr>
      <w:r>
        <w:rPr>
          <w:rFonts w:cstheme="minorHAnsi"/>
          <w:b/>
          <w:bCs/>
          <w:iCs/>
          <w:lang w:val="en-GB" w:eastAsia="nl-NL"/>
        </w:rPr>
        <w:t>Schedule</w:t>
      </w:r>
      <w:r w:rsidRPr="001A30A9">
        <w:rPr>
          <w:rFonts w:cstheme="minorHAnsi"/>
          <w:b/>
          <w:bCs/>
          <w:iCs/>
          <w:lang w:val="en-GB" w:eastAsia="nl-NL"/>
        </w:rPr>
        <w:t xml:space="preserve">: </w:t>
      </w:r>
      <w:r w:rsidRPr="001A30A9">
        <w:rPr>
          <w:rFonts w:cstheme="minorHAnsi"/>
          <w:bCs/>
          <w:iCs/>
          <w:lang w:val="en-GB" w:eastAsia="nl-NL"/>
        </w:rPr>
        <w:t>an appendix to this Agreement, which constitutes an integral part of the Agreement.</w:t>
      </w:r>
    </w:p>
    <w:p w14:paraId="1A9C7F15" w14:textId="77777777" w:rsidR="00771083" w:rsidRPr="001A30A9" w:rsidRDefault="00FF5AA7" w:rsidP="00526B37">
      <w:pPr>
        <w:pStyle w:val="Lijstalinea"/>
        <w:numPr>
          <w:ilvl w:val="0"/>
          <w:numId w:val="10"/>
        </w:numPr>
        <w:ind w:left="709" w:hanging="709"/>
        <w:rPr>
          <w:rFonts w:cstheme="minorHAnsi"/>
          <w:bCs/>
          <w:iCs/>
          <w:lang w:val="en-GB" w:eastAsia="nl-NL"/>
        </w:rPr>
      </w:pPr>
      <w:r w:rsidRPr="001A30A9">
        <w:rPr>
          <w:rFonts w:cstheme="minorHAnsi"/>
          <w:b/>
          <w:bCs/>
          <w:iCs/>
          <w:lang w:val="en-GB" w:eastAsia="nl-NL"/>
        </w:rPr>
        <w:t xml:space="preserve">Special categories of Personal Data: </w:t>
      </w:r>
      <w:r w:rsidRPr="001A30A9">
        <w:rPr>
          <w:rFonts w:cstheme="minorHAnsi"/>
          <w:bCs/>
          <w:iCs/>
          <w:lang w:val="en-GB" w:eastAsia="nl-NL"/>
        </w:rPr>
        <w:t>Personal data revealing racial or ethnic origin, political opinions, religious or philosophical beliefs, or trade union membership, and genetic data, biometric data for the purpose of uniquely identifying a natural person, data concerning health or data concerning a natural person's sex life or sexual orientation withi</w:t>
      </w:r>
      <w:r w:rsidRPr="001A30A9">
        <w:rPr>
          <w:rFonts w:cstheme="minorHAnsi"/>
          <w:lang w:val="en-GB"/>
        </w:rPr>
        <w:t>n the meaning of Article 9 of the GDPR. This also includes personal data relating to criminal convictions and offences within the meaning of Article 10 of the GDPR and national identification numbers.</w:t>
      </w:r>
    </w:p>
    <w:p w14:paraId="00C41536" w14:textId="77777777" w:rsidR="00526B37" w:rsidRPr="001A30A9" w:rsidRDefault="00526B37" w:rsidP="00526B37">
      <w:pPr>
        <w:pStyle w:val="Lijstalinea"/>
        <w:ind w:left="709"/>
        <w:rPr>
          <w:rFonts w:cstheme="minorHAnsi"/>
          <w:bCs/>
          <w:iCs/>
          <w:lang w:val="en-GB" w:eastAsia="nl-NL"/>
        </w:rPr>
      </w:pPr>
    </w:p>
    <w:p w14:paraId="7D6E5E27" w14:textId="77777777" w:rsidR="00242F91" w:rsidRPr="001A30A9" w:rsidRDefault="00C9671B" w:rsidP="00624057">
      <w:pPr>
        <w:pStyle w:val="Lijstalinea"/>
        <w:numPr>
          <w:ilvl w:val="0"/>
          <w:numId w:val="4"/>
        </w:numPr>
        <w:rPr>
          <w:rFonts w:cstheme="minorHAnsi"/>
          <w:b/>
          <w:lang w:val="en-GB"/>
        </w:rPr>
      </w:pPr>
      <w:r w:rsidRPr="001A30A9">
        <w:rPr>
          <w:rFonts w:cstheme="minorHAnsi"/>
          <w:b/>
          <w:lang w:val="en-GB"/>
        </w:rPr>
        <w:t xml:space="preserve">Subject of the </w:t>
      </w:r>
      <w:r w:rsidR="00045BED" w:rsidRPr="001A30A9">
        <w:rPr>
          <w:rFonts w:cstheme="minorHAnsi"/>
          <w:b/>
          <w:lang w:val="en-GB"/>
        </w:rPr>
        <w:t>Agreement</w:t>
      </w:r>
    </w:p>
    <w:p w14:paraId="0E1EFE73" w14:textId="77777777" w:rsidR="00B568C6" w:rsidRPr="001A30A9" w:rsidRDefault="00C9671B" w:rsidP="00624057">
      <w:pPr>
        <w:pStyle w:val="Lijstalinea"/>
        <w:numPr>
          <w:ilvl w:val="0"/>
          <w:numId w:val="11"/>
        </w:numPr>
        <w:ind w:hanging="720"/>
        <w:rPr>
          <w:rFonts w:cstheme="minorHAnsi"/>
          <w:lang w:val="en-GB"/>
        </w:rPr>
      </w:pPr>
      <w:r w:rsidRPr="001A30A9">
        <w:rPr>
          <w:rFonts w:cstheme="minorHAnsi"/>
          <w:lang w:val="en-GB"/>
        </w:rPr>
        <w:t xml:space="preserve">The </w:t>
      </w:r>
      <w:r w:rsidR="00045BED" w:rsidRPr="001A30A9">
        <w:rPr>
          <w:rFonts w:cstheme="minorHAnsi"/>
          <w:lang w:val="en-GB"/>
        </w:rPr>
        <w:t>Agreement</w:t>
      </w:r>
      <w:r w:rsidRPr="001A30A9">
        <w:rPr>
          <w:rFonts w:cstheme="minorHAnsi"/>
          <w:lang w:val="en-GB"/>
        </w:rPr>
        <w:t xml:space="preserve"> constitutes an addition to the Main </w:t>
      </w:r>
      <w:r w:rsidR="00E60109">
        <w:rPr>
          <w:rFonts w:cstheme="minorHAnsi"/>
          <w:lang w:val="en-GB"/>
        </w:rPr>
        <w:t>Agreement</w:t>
      </w:r>
      <w:r w:rsidR="00E60109" w:rsidRPr="001A30A9">
        <w:rPr>
          <w:rFonts w:cstheme="minorHAnsi"/>
          <w:lang w:val="en-GB"/>
        </w:rPr>
        <w:t xml:space="preserve"> </w:t>
      </w:r>
      <w:r w:rsidRPr="001A30A9">
        <w:rPr>
          <w:rFonts w:cstheme="minorHAnsi"/>
          <w:lang w:val="en-GB"/>
        </w:rPr>
        <w:t xml:space="preserve">and replaces any agreements previously concluded by the </w:t>
      </w:r>
      <w:r w:rsidR="00B568C6" w:rsidRPr="001A30A9">
        <w:rPr>
          <w:rFonts w:cstheme="minorHAnsi"/>
          <w:lang w:val="en-GB"/>
        </w:rPr>
        <w:t>Parti</w:t>
      </w:r>
      <w:r w:rsidRPr="001A30A9">
        <w:rPr>
          <w:rFonts w:cstheme="minorHAnsi"/>
          <w:lang w:val="en-GB"/>
        </w:rPr>
        <w:t>es relating to the Processing of Personal Data</w:t>
      </w:r>
      <w:r w:rsidR="00B568C6" w:rsidRPr="001A30A9">
        <w:rPr>
          <w:rFonts w:cstheme="minorHAnsi"/>
          <w:lang w:val="en-GB"/>
        </w:rPr>
        <w:t xml:space="preserve">. </w:t>
      </w:r>
      <w:r w:rsidRPr="001A30A9">
        <w:rPr>
          <w:rFonts w:cstheme="minorHAnsi"/>
          <w:lang w:val="en-GB"/>
        </w:rPr>
        <w:t xml:space="preserve">In the event of inconsistency or conflict, the provisions of the </w:t>
      </w:r>
      <w:r w:rsidR="00045BED" w:rsidRPr="001A30A9">
        <w:rPr>
          <w:rFonts w:cstheme="minorHAnsi"/>
          <w:lang w:val="en-GB"/>
        </w:rPr>
        <w:t>Agreement</w:t>
      </w:r>
      <w:r w:rsidRPr="001A30A9">
        <w:rPr>
          <w:rFonts w:cstheme="minorHAnsi"/>
          <w:lang w:val="en-GB"/>
        </w:rPr>
        <w:t xml:space="preserve"> shall prevail</w:t>
      </w:r>
      <w:r w:rsidR="00B568C6" w:rsidRPr="001A30A9">
        <w:rPr>
          <w:rFonts w:cstheme="minorHAnsi"/>
          <w:lang w:val="en-GB"/>
        </w:rPr>
        <w:t xml:space="preserve">. </w:t>
      </w:r>
    </w:p>
    <w:p w14:paraId="56143F98" w14:textId="77777777" w:rsidR="00771083" w:rsidRDefault="00293D11" w:rsidP="00624057">
      <w:pPr>
        <w:pStyle w:val="Lijstalinea"/>
        <w:numPr>
          <w:ilvl w:val="0"/>
          <w:numId w:val="11"/>
        </w:numPr>
        <w:ind w:hanging="720"/>
        <w:rPr>
          <w:rFonts w:cstheme="minorHAnsi"/>
          <w:lang w:val="en-GB"/>
        </w:rPr>
      </w:pPr>
      <w:r w:rsidRPr="001A30A9">
        <w:rPr>
          <w:rFonts w:cstheme="minorHAnsi"/>
          <w:lang w:val="en-GB"/>
        </w:rPr>
        <w:t xml:space="preserve">The </w:t>
      </w:r>
      <w:r w:rsidR="00045BED" w:rsidRPr="001A30A9">
        <w:rPr>
          <w:rFonts w:cstheme="minorHAnsi"/>
          <w:lang w:val="en-GB"/>
        </w:rPr>
        <w:t>Agreement</w:t>
      </w:r>
      <w:r w:rsidRPr="001A30A9">
        <w:rPr>
          <w:rFonts w:cstheme="minorHAnsi"/>
          <w:lang w:val="en-GB"/>
        </w:rPr>
        <w:t xml:space="preserve"> is a Joint Controllership </w:t>
      </w:r>
      <w:r w:rsidR="00045BED" w:rsidRPr="001A30A9">
        <w:rPr>
          <w:rFonts w:cstheme="minorHAnsi"/>
          <w:lang w:val="en-GB"/>
        </w:rPr>
        <w:t>Agreement</w:t>
      </w:r>
      <w:r w:rsidRPr="001A30A9">
        <w:rPr>
          <w:rFonts w:cstheme="minorHAnsi"/>
          <w:lang w:val="en-GB"/>
        </w:rPr>
        <w:t xml:space="preserve"> in which the Parties shall set out their respective responsibilities in relation</w:t>
      </w:r>
      <w:r w:rsidR="00771083" w:rsidRPr="001A30A9">
        <w:rPr>
          <w:rFonts w:cstheme="minorHAnsi"/>
          <w:lang w:val="en-GB"/>
        </w:rPr>
        <w:t xml:space="preserve"> </w:t>
      </w:r>
      <w:r w:rsidRPr="001A30A9">
        <w:rPr>
          <w:rFonts w:cstheme="minorHAnsi"/>
          <w:lang w:val="en-GB"/>
        </w:rPr>
        <w:t xml:space="preserve">to the Processing of Personal Data as outlined in </w:t>
      </w:r>
      <w:r w:rsidR="00E60109">
        <w:rPr>
          <w:rFonts w:cstheme="minorHAnsi"/>
          <w:u w:val="single"/>
          <w:lang w:val="en-GB"/>
        </w:rPr>
        <w:t>Schedule</w:t>
      </w:r>
      <w:r w:rsidR="00E60109" w:rsidRPr="001A30A9">
        <w:rPr>
          <w:rFonts w:cstheme="minorHAnsi"/>
          <w:u w:val="single"/>
          <w:lang w:val="en-GB"/>
        </w:rPr>
        <w:t xml:space="preserve"> </w:t>
      </w:r>
      <w:r w:rsidR="00771083" w:rsidRPr="001A30A9">
        <w:rPr>
          <w:rFonts w:cstheme="minorHAnsi"/>
          <w:u w:val="single"/>
          <w:lang w:val="en-GB"/>
        </w:rPr>
        <w:t>3</w:t>
      </w:r>
      <w:r w:rsidR="00771083" w:rsidRPr="001A30A9">
        <w:rPr>
          <w:rFonts w:cstheme="minorHAnsi"/>
          <w:lang w:val="en-GB"/>
        </w:rPr>
        <w:t xml:space="preserve">. </w:t>
      </w:r>
      <w:r w:rsidRPr="001A30A9">
        <w:rPr>
          <w:rFonts w:cstheme="minorHAnsi"/>
          <w:lang w:val="en-GB"/>
        </w:rPr>
        <w:t>The Parties shall serve as th</w:t>
      </w:r>
      <w:r w:rsidR="00DB649E" w:rsidRPr="001A30A9">
        <w:rPr>
          <w:rFonts w:cstheme="minorHAnsi"/>
          <w:lang w:val="en-GB"/>
        </w:rPr>
        <w:t xml:space="preserve">e Joint Controllers of the Data </w:t>
      </w:r>
      <w:r w:rsidRPr="001A30A9">
        <w:rPr>
          <w:rFonts w:cstheme="minorHAnsi"/>
          <w:lang w:val="en-GB"/>
        </w:rPr>
        <w:t xml:space="preserve">Processing Operations outlined </w:t>
      </w:r>
      <w:r w:rsidR="00771083" w:rsidRPr="001A30A9">
        <w:rPr>
          <w:rFonts w:cstheme="minorHAnsi"/>
          <w:lang w:val="en-GB"/>
        </w:rPr>
        <w:t xml:space="preserve">in </w:t>
      </w:r>
      <w:r w:rsidR="00E60109">
        <w:rPr>
          <w:rFonts w:cstheme="minorHAnsi"/>
          <w:u w:val="single"/>
          <w:lang w:val="en-GB"/>
        </w:rPr>
        <w:t>Schedule</w:t>
      </w:r>
      <w:r w:rsidR="00E60109" w:rsidRPr="001A30A9">
        <w:rPr>
          <w:rFonts w:cstheme="minorHAnsi"/>
          <w:u w:val="single"/>
          <w:lang w:val="en-GB"/>
        </w:rPr>
        <w:t xml:space="preserve"> </w:t>
      </w:r>
      <w:r w:rsidR="00771083" w:rsidRPr="001A30A9">
        <w:rPr>
          <w:rFonts w:cstheme="minorHAnsi"/>
          <w:u w:val="single"/>
          <w:lang w:val="en-GB"/>
        </w:rPr>
        <w:t>3</w:t>
      </w:r>
      <w:r w:rsidR="00771083" w:rsidRPr="001A30A9">
        <w:rPr>
          <w:rFonts w:cstheme="minorHAnsi"/>
          <w:lang w:val="en-GB"/>
        </w:rPr>
        <w:t xml:space="preserve">. </w:t>
      </w:r>
    </w:p>
    <w:p w14:paraId="61D87E70" w14:textId="77777777" w:rsidR="00771083" w:rsidRPr="001A30A9" w:rsidRDefault="00EF2890" w:rsidP="00624057">
      <w:pPr>
        <w:pStyle w:val="Lijstalinea"/>
        <w:numPr>
          <w:ilvl w:val="0"/>
          <w:numId w:val="11"/>
        </w:numPr>
        <w:ind w:hanging="720"/>
        <w:rPr>
          <w:rFonts w:cstheme="minorHAnsi"/>
          <w:lang w:val="en-GB"/>
        </w:rPr>
      </w:pPr>
      <w:r w:rsidRPr="001A30A9">
        <w:rPr>
          <w:rFonts w:cstheme="minorHAnsi"/>
          <w:lang w:val="en-GB"/>
        </w:rPr>
        <w:lastRenderedPageBreak/>
        <w:t xml:space="preserve">The provisions of the </w:t>
      </w:r>
      <w:r w:rsidR="00045BED" w:rsidRPr="001A30A9">
        <w:rPr>
          <w:rFonts w:cstheme="minorHAnsi"/>
          <w:lang w:val="en-GB"/>
        </w:rPr>
        <w:t>Agreement</w:t>
      </w:r>
      <w:r w:rsidR="00DB649E" w:rsidRPr="001A30A9">
        <w:rPr>
          <w:rFonts w:cstheme="minorHAnsi"/>
          <w:lang w:val="en-GB"/>
        </w:rPr>
        <w:t xml:space="preserve"> shall apply to all Data </w:t>
      </w:r>
      <w:r w:rsidRPr="001A30A9">
        <w:rPr>
          <w:rFonts w:cstheme="minorHAnsi"/>
          <w:lang w:val="en-GB"/>
        </w:rPr>
        <w:t xml:space="preserve">Processing Operations performed to </w:t>
      </w:r>
      <w:r w:rsidR="00155D84" w:rsidRPr="001A30A9">
        <w:rPr>
          <w:rFonts w:cstheme="minorHAnsi"/>
          <w:lang w:val="en-GB"/>
        </w:rPr>
        <w:t>give effect to</w:t>
      </w:r>
      <w:r w:rsidRPr="001A30A9">
        <w:rPr>
          <w:rFonts w:cstheme="minorHAnsi"/>
          <w:lang w:val="en-GB"/>
        </w:rPr>
        <w:t xml:space="preserve"> the Collaborative Partnership as outlined in greater detail in the Main </w:t>
      </w:r>
      <w:r w:rsidR="00E60109">
        <w:rPr>
          <w:rFonts w:cstheme="minorHAnsi"/>
          <w:lang w:val="en-GB"/>
        </w:rPr>
        <w:t>Agreement</w:t>
      </w:r>
      <w:r w:rsidR="00771083" w:rsidRPr="001A30A9">
        <w:rPr>
          <w:rFonts w:cstheme="minorHAnsi"/>
          <w:lang w:val="en-GB"/>
        </w:rPr>
        <w:t xml:space="preserve">. </w:t>
      </w:r>
      <w:r w:rsidRPr="001A30A9">
        <w:rPr>
          <w:rFonts w:cstheme="minorHAnsi"/>
          <w:lang w:val="en-GB"/>
        </w:rPr>
        <w:t xml:space="preserve">The Parties shall notify each other at once in the event that one of the Parties has grounds to assume that </w:t>
      </w:r>
      <w:r w:rsidR="00155D84" w:rsidRPr="001A30A9">
        <w:rPr>
          <w:rFonts w:cstheme="minorHAnsi"/>
          <w:lang w:val="en-GB"/>
        </w:rPr>
        <w:t xml:space="preserve">it </w:t>
      </w:r>
      <w:r w:rsidR="00E74DB0" w:rsidRPr="001A30A9">
        <w:rPr>
          <w:rFonts w:cstheme="minorHAnsi"/>
          <w:lang w:val="en-GB"/>
        </w:rPr>
        <w:t>will</w:t>
      </w:r>
      <w:r w:rsidRPr="001A30A9">
        <w:rPr>
          <w:rFonts w:cstheme="minorHAnsi"/>
          <w:lang w:val="en-GB"/>
        </w:rPr>
        <w:t xml:space="preserve"> no longer </w:t>
      </w:r>
      <w:r w:rsidR="00E74DB0" w:rsidRPr="001A30A9">
        <w:rPr>
          <w:rFonts w:cstheme="minorHAnsi"/>
          <w:lang w:val="en-GB"/>
        </w:rPr>
        <w:t xml:space="preserve">be </w:t>
      </w:r>
      <w:r w:rsidRPr="001A30A9">
        <w:rPr>
          <w:rFonts w:cstheme="minorHAnsi"/>
          <w:lang w:val="en-GB"/>
        </w:rPr>
        <w:t xml:space="preserve">able to meet its obligations </w:t>
      </w:r>
      <w:r w:rsidR="001F3436" w:rsidRPr="001A30A9">
        <w:rPr>
          <w:rFonts w:cstheme="minorHAnsi"/>
          <w:lang w:val="en-GB"/>
        </w:rPr>
        <w:t>under</w:t>
      </w:r>
      <w:r w:rsidRPr="001A30A9">
        <w:rPr>
          <w:rFonts w:cstheme="minorHAnsi"/>
          <w:lang w:val="en-GB"/>
        </w:rPr>
        <w:t xml:space="preserve"> the </w:t>
      </w:r>
      <w:r w:rsidR="00045BED" w:rsidRPr="001A30A9">
        <w:rPr>
          <w:rFonts w:cstheme="minorHAnsi"/>
          <w:lang w:val="en-GB"/>
        </w:rPr>
        <w:t>Agreement</w:t>
      </w:r>
      <w:r w:rsidR="00771083" w:rsidRPr="001A30A9">
        <w:rPr>
          <w:rFonts w:cstheme="minorHAnsi"/>
          <w:lang w:val="en-GB"/>
        </w:rPr>
        <w:t xml:space="preserve">. </w:t>
      </w:r>
    </w:p>
    <w:p w14:paraId="49776ED2" w14:textId="77777777" w:rsidR="00771083" w:rsidRPr="001A30A9" w:rsidRDefault="00771083" w:rsidP="00221954">
      <w:pPr>
        <w:pStyle w:val="Lijstalinea"/>
        <w:rPr>
          <w:rFonts w:cstheme="minorHAnsi"/>
          <w:lang w:val="en-GB"/>
        </w:rPr>
      </w:pPr>
    </w:p>
    <w:p w14:paraId="05E349DB" w14:textId="77777777" w:rsidR="00616DDB" w:rsidRPr="001A30A9" w:rsidRDefault="00E74DB0" w:rsidP="00624057">
      <w:pPr>
        <w:pStyle w:val="Lijstalinea"/>
        <w:numPr>
          <w:ilvl w:val="0"/>
          <w:numId w:val="4"/>
        </w:numPr>
        <w:rPr>
          <w:rFonts w:cstheme="minorHAnsi"/>
          <w:b/>
          <w:lang w:val="en-GB"/>
        </w:rPr>
      </w:pPr>
      <w:r w:rsidRPr="001A30A9">
        <w:rPr>
          <w:rFonts w:cstheme="minorHAnsi"/>
          <w:b/>
          <w:lang w:val="en-GB"/>
        </w:rPr>
        <w:t>The Parties’ obligations</w:t>
      </w:r>
    </w:p>
    <w:p w14:paraId="7B9508AF" w14:textId="77777777" w:rsidR="00FF78FE" w:rsidRPr="001A30A9" w:rsidRDefault="00E74DB0" w:rsidP="00624057">
      <w:pPr>
        <w:pStyle w:val="Lijstalinea"/>
        <w:numPr>
          <w:ilvl w:val="1"/>
          <w:numId w:val="5"/>
        </w:numPr>
        <w:rPr>
          <w:rFonts w:cstheme="minorHAnsi"/>
          <w:lang w:val="en-GB"/>
        </w:rPr>
      </w:pPr>
      <w:r w:rsidRPr="001A30A9">
        <w:rPr>
          <w:rFonts w:cstheme="minorHAnsi"/>
          <w:lang w:val="en-GB"/>
        </w:rPr>
        <w:t xml:space="preserve">The Parties declare to each other that they shall process the Personal Data in a </w:t>
      </w:r>
      <w:r w:rsidR="00A7220D" w:rsidRPr="001A30A9">
        <w:rPr>
          <w:rFonts w:cstheme="minorHAnsi"/>
          <w:lang w:val="en-GB"/>
        </w:rPr>
        <w:t>proper, careful</w:t>
      </w:r>
      <w:r w:rsidR="00E60109">
        <w:rPr>
          <w:rFonts w:cstheme="minorHAnsi"/>
          <w:lang w:val="en-GB"/>
        </w:rPr>
        <w:t>,</w:t>
      </w:r>
      <w:r w:rsidR="003C0467" w:rsidRPr="001A30A9">
        <w:rPr>
          <w:rFonts w:cstheme="minorHAnsi"/>
          <w:lang w:val="en-GB"/>
        </w:rPr>
        <w:t xml:space="preserve"> </w:t>
      </w:r>
      <w:r w:rsidRPr="001A30A9">
        <w:rPr>
          <w:rFonts w:cstheme="minorHAnsi"/>
          <w:lang w:val="en-GB"/>
        </w:rPr>
        <w:t>and transparent manner, in accordance with</w:t>
      </w:r>
      <w:r w:rsidR="003C0467" w:rsidRPr="001A30A9">
        <w:rPr>
          <w:rFonts w:cstheme="minorHAnsi"/>
          <w:lang w:val="en-GB"/>
        </w:rPr>
        <w:t xml:space="preserve"> </w:t>
      </w:r>
      <w:r w:rsidR="00E60109">
        <w:rPr>
          <w:rFonts w:cstheme="minorHAnsi"/>
          <w:u w:val="single"/>
          <w:lang w:val="en-GB"/>
        </w:rPr>
        <w:t>Schedule</w:t>
      </w:r>
      <w:r w:rsidR="00E60109" w:rsidRPr="001A30A9">
        <w:rPr>
          <w:rFonts w:cstheme="minorHAnsi"/>
          <w:u w:val="single"/>
          <w:lang w:val="en-GB"/>
        </w:rPr>
        <w:t xml:space="preserve"> </w:t>
      </w:r>
      <w:r w:rsidR="00841625" w:rsidRPr="001A30A9">
        <w:rPr>
          <w:rFonts w:cstheme="minorHAnsi"/>
          <w:u w:val="single"/>
          <w:lang w:val="en-GB"/>
        </w:rPr>
        <w:t>3</w:t>
      </w:r>
      <w:r w:rsidR="00841625" w:rsidRPr="001A30A9">
        <w:rPr>
          <w:rFonts w:cstheme="minorHAnsi"/>
          <w:lang w:val="en-GB"/>
        </w:rPr>
        <w:t xml:space="preserve"> </w:t>
      </w:r>
      <w:r w:rsidRPr="001A30A9">
        <w:rPr>
          <w:rFonts w:cstheme="minorHAnsi"/>
          <w:lang w:val="en-GB"/>
        </w:rPr>
        <w:t xml:space="preserve">of this </w:t>
      </w:r>
      <w:r w:rsidR="00045BED" w:rsidRPr="001A30A9">
        <w:rPr>
          <w:rFonts w:cstheme="minorHAnsi"/>
          <w:lang w:val="en-GB"/>
        </w:rPr>
        <w:t>Agreement</w:t>
      </w:r>
      <w:r w:rsidRPr="001A30A9">
        <w:rPr>
          <w:rFonts w:cstheme="minorHAnsi"/>
          <w:lang w:val="en-GB"/>
        </w:rPr>
        <w:t xml:space="preserve"> and applicable laws and regulations on the Processing of Personal Data</w:t>
      </w:r>
      <w:r w:rsidR="0098310D" w:rsidRPr="001A30A9">
        <w:rPr>
          <w:rFonts w:cstheme="minorHAnsi"/>
          <w:lang w:val="en-GB"/>
        </w:rPr>
        <w:t xml:space="preserve">, </w:t>
      </w:r>
      <w:r w:rsidRPr="001A30A9">
        <w:rPr>
          <w:rFonts w:cstheme="minorHAnsi"/>
          <w:lang w:val="en-GB"/>
        </w:rPr>
        <w:t>particularly (but not exclusively) with regard to the GDPR and the</w:t>
      </w:r>
      <w:r w:rsidR="00AB0EB9" w:rsidRPr="001A30A9">
        <w:rPr>
          <w:rFonts w:cstheme="minorHAnsi"/>
          <w:lang w:val="en-GB"/>
        </w:rPr>
        <w:t xml:space="preserve"> </w:t>
      </w:r>
      <w:r w:rsidR="002D462C" w:rsidRPr="001A30A9">
        <w:rPr>
          <w:rFonts w:cstheme="minorHAnsi"/>
          <w:lang w:val="en-GB"/>
        </w:rPr>
        <w:t xml:space="preserve">Dutch </w:t>
      </w:r>
      <w:r w:rsidR="00AB0EB9" w:rsidRPr="001A30A9">
        <w:rPr>
          <w:rFonts w:cstheme="minorHAnsi"/>
          <w:lang w:val="en-GB"/>
        </w:rPr>
        <w:t>Telecommunicati</w:t>
      </w:r>
      <w:r w:rsidR="002D462C" w:rsidRPr="001A30A9">
        <w:rPr>
          <w:rFonts w:cstheme="minorHAnsi"/>
          <w:lang w:val="en-GB"/>
        </w:rPr>
        <w:t>ons Act</w:t>
      </w:r>
      <w:r w:rsidR="00AB0EB9" w:rsidRPr="001A30A9">
        <w:rPr>
          <w:rFonts w:cstheme="minorHAnsi"/>
          <w:lang w:val="en-GB"/>
        </w:rPr>
        <w:t>.</w:t>
      </w:r>
    </w:p>
    <w:p w14:paraId="1F7B0F46" w14:textId="77777777" w:rsidR="000257A6" w:rsidRPr="001A30A9" w:rsidRDefault="001A0E5D" w:rsidP="00624057">
      <w:pPr>
        <w:pStyle w:val="Lijstalinea"/>
        <w:numPr>
          <w:ilvl w:val="1"/>
          <w:numId w:val="5"/>
        </w:numPr>
        <w:rPr>
          <w:rFonts w:cstheme="minorHAnsi"/>
          <w:lang w:val="en-GB"/>
        </w:rPr>
      </w:pPr>
      <w:r w:rsidRPr="001A30A9">
        <w:rPr>
          <w:rFonts w:cstheme="minorHAnsi"/>
          <w:lang w:val="en-GB"/>
        </w:rPr>
        <w:t>The Parties commit to processing the Personal Data exclusively for the purpose for which the Personal Data were collected, unless the Parties, followin</w:t>
      </w:r>
      <w:r w:rsidR="00C15E84" w:rsidRPr="001A30A9">
        <w:rPr>
          <w:rFonts w:cstheme="minorHAnsi"/>
          <w:lang w:val="en-GB"/>
        </w:rPr>
        <w:t xml:space="preserve">g a </w:t>
      </w:r>
      <w:r w:rsidR="00E60109">
        <w:rPr>
          <w:rFonts w:cstheme="minorHAnsi"/>
          <w:lang w:val="en-GB"/>
        </w:rPr>
        <w:t xml:space="preserve">prior </w:t>
      </w:r>
      <w:r w:rsidR="00C15E84" w:rsidRPr="001A30A9">
        <w:rPr>
          <w:rFonts w:cstheme="minorHAnsi"/>
          <w:lang w:val="en-GB"/>
        </w:rPr>
        <w:t>mutual consultation on the subject, h</w:t>
      </w:r>
      <w:r w:rsidRPr="001A30A9">
        <w:rPr>
          <w:rFonts w:cstheme="minorHAnsi"/>
          <w:lang w:val="en-GB"/>
        </w:rPr>
        <w:t xml:space="preserve">ave agreed </w:t>
      </w:r>
      <w:r w:rsidR="00E60109">
        <w:rPr>
          <w:rFonts w:cstheme="minorHAnsi"/>
          <w:lang w:val="en-GB"/>
        </w:rPr>
        <w:t xml:space="preserve">in writing </w:t>
      </w:r>
      <w:r w:rsidRPr="001A30A9">
        <w:rPr>
          <w:rFonts w:cstheme="minorHAnsi"/>
          <w:lang w:val="en-GB"/>
        </w:rPr>
        <w:t>that the Personal Data can also be used for purposes closely related to the original purpose.</w:t>
      </w:r>
    </w:p>
    <w:p w14:paraId="4F05A0E8" w14:textId="77777777" w:rsidR="00F8404A" w:rsidRPr="001A30A9" w:rsidRDefault="001A0E5D" w:rsidP="00624057">
      <w:pPr>
        <w:pStyle w:val="Lijstalinea"/>
        <w:numPr>
          <w:ilvl w:val="1"/>
          <w:numId w:val="5"/>
        </w:numPr>
        <w:rPr>
          <w:rFonts w:cstheme="minorHAnsi"/>
          <w:lang w:val="en-GB"/>
        </w:rPr>
      </w:pPr>
      <w:r w:rsidRPr="001A30A9">
        <w:rPr>
          <w:rFonts w:cstheme="minorHAnsi"/>
          <w:lang w:val="en-GB"/>
        </w:rPr>
        <w:t xml:space="preserve">The </w:t>
      </w:r>
      <w:r w:rsidR="00F8404A" w:rsidRPr="001A30A9">
        <w:rPr>
          <w:rFonts w:cstheme="minorHAnsi"/>
          <w:lang w:val="en-GB"/>
        </w:rPr>
        <w:t>Parti</w:t>
      </w:r>
      <w:r w:rsidRPr="001A30A9">
        <w:rPr>
          <w:rFonts w:cstheme="minorHAnsi"/>
          <w:lang w:val="en-GB"/>
        </w:rPr>
        <w:t>es shall not collect more Personal Data than strictly necessary for the relevant purpose</w:t>
      </w:r>
      <w:r w:rsidR="00F8404A" w:rsidRPr="001A30A9">
        <w:rPr>
          <w:rFonts w:cstheme="minorHAnsi"/>
          <w:lang w:val="en-GB"/>
        </w:rPr>
        <w:t xml:space="preserve">. </w:t>
      </w:r>
    </w:p>
    <w:p w14:paraId="25FAD221" w14:textId="77777777" w:rsidR="000A5D8D" w:rsidRPr="001A30A9" w:rsidRDefault="00B86BE5" w:rsidP="00624057">
      <w:pPr>
        <w:pStyle w:val="Lijstalinea"/>
        <w:numPr>
          <w:ilvl w:val="1"/>
          <w:numId w:val="5"/>
        </w:numPr>
        <w:rPr>
          <w:rFonts w:cstheme="minorHAnsi"/>
          <w:lang w:val="en-GB"/>
        </w:rPr>
      </w:pPr>
      <w:r w:rsidRPr="001A30A9">
        <w:rPr>
          <w:rFonts w:cstheme="minorHAnsi"/>
          <w:lang w:val="en-GB"/>
        </w:rPr>
        <w:t>If</w:t>
      </w:r>
      <w:r w:rsidR="00FF6033" w:rsidRPr="001A30A9">
        <w:rPr>
          <w:rFonts w:cstheme="minorHAnsi"/>
          <w:lang w:val="en-GB"/>
        </w:rPr>
        <w:t>, due to its nature, size, context and purposes,</w:t>
      </w:r>
      <w:r w:rsidR="00DB649E" w:rsidRPr="001A30A9">
        <w:rPr>
          <w:rFonts w:cstheme="minorHAnsi"/>
          <w:lang w:val="en-GB"/>
        </w:rPr>
        <w:t xml:space="preserve"> a Data </w:t>
      </w:r>
      <w:r w:rsidRPr="001A30A9">
        <w:rPr>
          <w:rFonts w:cstheme="minorHAnsi"/>
          <w:lang w:val="en-GB"/>
        </w:rPr>
        <w:t xml:space="preserve">Processing Operation may </w:t>
      </w:r>
      <w:r w:rsidR="00C15E84" w:rsidRPr="001A30A9">
        <w:rPr>
          <w:rFonts w:cstheme="minorHAnsi"/>
          <w:lang w:val="en-GB"/>
        </w:rPr>
        <w:t>pose</w:t>
      </w:r>
      <w:r w:rsidRPr="001A30A9">
        <w:rPr>
          <w:rFonts w:cstheme="minorHAnsi"/>
          <w:lang w:val="en-GB"/>
        </w:rPr>
        <w:t xml:space="preserve"> a great risk </w:t>
      </w:r>
      <w:r w:rsidR="00C15E84" w:rsidRPr="001A30A9">
        <w:rPr>
          <w:rFonts w:cstheme="minorHAnsi"/>
          <w:lang w:val="en-GB"/>
        </w:rPr>
        <w:t>to</w:t>
      </w:r>
      <w:r w:rsidRPr="001A30A9">
        <w:rPr>
          <w:rFonts w:cstheme="minorHAnsi"/>
          <w:lang w:val="en-GB"/>
        </w:rPr>
        <w:t xml:space="preserve"> the rights and freedoms of natural persons, the Parties shall perform a Data Protection </w:t>
      </w:r>
      <w:r w:rsidR="00527296" w:rsidRPr="001A30A9">
        <w:rPr>
          <w:rFonts w:cstheme="minorHAnsi"/>
          <w:lang w:val="en-GB"/>
        </w:rPr>
        <w:t>Impact</w:t>
      </w:r>
      <w:r w:rsidR="00DB649E" w:rsidRPr="001A30A9">
        <w:rPr>
          <w:rFonts w:cstheme="minorHAnsi"/>
          <w:lang w:val="en-GB"/>
        </w:rPr>
        <w:t xml:space="preserve"> Assessment for the Data </w:t>
      </w:r>
      <w:r w:rsidRPr="001A30A9">
        <w:rPr>
          <w:rFonts w:cstheme="minorHAnsi"/>
          <w:lang w:val="en-GB"/>
        </w:rPr>
        <w:t xml:space="preserve">Processing Operation concerned, in which case such a Data Protection </w:t>
      </w:r>
      <w:r w:rsidR="00527296" w:rsidRPr="001A30A9">
        <w:rPr>
          <w:rFonts w:cstheme="minorHAnsi"/>
          <w:lang w:val="en-GB"/>
        </w:rPr>
        <w:t>Impact</w:t>
      </w:r>
      <w:r w:rsidRPr="001A30A9">
        <w:rPr>
          <w:rFonts w:cstheme="minorHAnsi"/>
          <w:lang w:val="en-GB"/>
        </w:rPr>
        <w:t xml:space="preserve"> Assessment will be incorporated into a </w:t>
      </w:r>
      <w:r w:rsidR="00E60109">
        <w:rPr>
          <w:rFonts w:cstheme="minorHAnsi"/>
          <w:lang w:val="en-GB"/>
        </w:rPr>
        <w:t>Schedule</w:t>
      </w:r>
      <w:r w:rsidR="00E60109" w:rsidRPr="001A30A9">
        <w:rPr>
          <w:rFonts w:cstheme="minorHAnsi"/>
          <w:lang w:val="en-GB"/>
        </w:rPr>
        <w:t xml:space="preserve"> </w:t>
      </w:r>
      <w:r w:rsidRPr="001A30A9">
        <w:rPr>
          <w:rFonts w:cstheme="minorHAnsi"/>
          <w:lang w:val="en-GB"/>
        </w:rPr>
        <w:t xml:space="preserve">to this </w:t>
      </w:r>
      <w:r w:rsidR="00045BED" w:rsidRPr="001A30A9">
        <w:rPr>
          <w:rFonts w:cstheme="minorHAnsi"/>
          <w:lang w:val="en-GB"/>
        </w:rPr>
        <w:t>Agreement</w:t>
      </w:r>
      <w:r w:rsidR="000A5D8D" w:rsidRPr="001A30A9">
        <w:rPr>
          <w:rFonts w:cstheme="minorHAnsi"/>
          <w:lang w:val="en-GB"/>
        </w:rPr>
        <w:t xml:space="preserve">. </w:t>
      </w:r>
    </w:p>
    <w:p w14:paraId="225BFA68" w14:textId="77777777" w:rsidR="00F8404A" w:rsidRPr="001A30A9" w:rsidRDefault="007D000C" w:rsidP="00624057">
      <w:pPr>
        <w:pStyle w:val="Lijstalinea"/>
        <w:numPr>
          <w:ilvl w:val="1"/>
          <w:numId w:val="5"/>
        </w:numPr>
        <w:rPr>
          <w:rFonts w:cstheme="minorHAnsi"/>
          <w:lang w:val="en-GB"/>
        </w:rPr>
      </w:pPr>
      <w:r w:rsidRPr="001A30A9">
        <w:rPr>
          <w:rFonts w:cstheme="minorHAnsi"/>
          <w:lang w:val="en-GB"/>
        </w:rPr>
        <w:t>Each Party shall be separately</w:t>
      </w:r>
      <w:r w:rsidR="003B22FB" w:rsidRPr="001A30A9">
        <w:rPr>
          <w:rFonts w:cstheme="minorHAnsi"/>
          <w:lang w:val="en-GB"/>
        </w:rPr>
        <w:t xml:space="preserve"> responsible for recording the</w:t>
      </w:r>
      <w:r w:rsidR="00DB649E" w:rsidRPr="001A30A9">
        <w:rPr>
          <w:rFonts w:cstheme="minorHAnsi"/>
          <w:lang w:val="en-GB"/>
        </w:rPr>
        <w:t xml:space="preserve"> Data </w:t>
      </w:r>
      <w:r w:rsidR="003B22FB" w:rsidRPr="001A30A9">
        <w:rPr>
          <w:rFonts w:cstheme="minorHAnsi"/>
          <w:lang w:val="en-GB"/>
        </w:rPr>
        <w:t>Processing Operations</w:t>
      </w:r>
      <w:r w:rsidR="00DB649E" w:rsidRPr="001A30A9">
        <w:rPr>
          <w:rFonts w:cstheme="minorHAnsi"/>
          <w:lang w:val="en-GB"/>
        </w:rPr>
        <w:t xml:space="preserve"> in a suitable register of data </w:t>
      </w:r>
      <w:r w:rsidR="003B22FB" w:rsidRPr="001A30A9">
        <w:rPr>
          <w:rFonts w:cstheme="minorHAnsi"/>
          <w:lang w:val="en-GB"/>
        </w:rPr>
        <w:t>processing activities</w:t>
      </w:r>
      <w:r w:rsidR="00F8404A" w:rsidRPr="001A30A9">
        <w:rPr>
          <w:rFonts w:cstheme="minorHAnsi"/>
          <w:lang w:val="en-GB"/>
        </w:rPr>
        <w:t xml:space="preserve">. </w:t>
      </w:r>
    </w:p>
    <w:p w14:paraId="3DA22705" w14:textId="77777777" w:rsidR="000257A6" w:rsidRPr="001A30A9" w:rsidRDefault="00EB3F10" w:rsidP="00624057">
      <w:pPr>
        <w:pStyle w:val="Lijstalinea"/>
        <w:numPr>
          <w:ilvl w:val="1"/>
          <w:numId w:val="5"/>
        </w:numPr>
        <w:rPr>
          <w:rFonts w:cstheme="minorHAnsi"/>
          <w:lang w:val="en-GB"/>
        </w:rPr>
      </w:pPr>
      <w:r w:rsidRPr="001A30A9">
        <w:rPr>
          <w:rFonts w:cstheme="minorHAnsi"/>
          <w:lang w:val="en-GB"/>
        </w:rPr>
        <w:t xml:space="preserve">The obligations arising from this </w:t>
      </w:r>
      <w:r w:rsidR="00045BED" w:rsidRPr="001A30A9">
        <w:rPr>
          <w:rFonts w:cstheme="minorHAnsi"/>
          <w:lang w:val="en-GB"/>
        </w:rPr>
        <w:t>Agreement</w:t>
      </w:r>
      <w:r w:rsidRPr="001A30A9">
        <w:rPr>
          <w:rFonts w:cstheme="minorHAnsi"/>
          <w:lang w:val="en-GB"/>
        </w:rPr>
        <w:t xml:space="preserve"> shall also apply to those who process Personal Data under the Parties’ authority, such as the</w:t>
      </w:r>
      <w:r w:rsidR="007D000C" w:rsidRPr="001A30A9">
        <w:rPr>
          <w:rFonts w:cstheme="minorHAnsi"/>
          <w:lang w:val="en-GB"/>
        </w:rPr>
        <w:t xml:space="preserve"> Parties’</w:t>
      </w:r>
      <w:r w:rsidRPr="001A30A9">
        <w:rPr>
          <w:rFonts w:cstheme="minorHAnsi"/>
          <w:lang w:val="en-GB"/>
        </w:rPr>
        <w:t xml:space="preserve"> Employees and the Data Processors they have contracted</w:t>
      </w:r>
      <w:r w:rsidR="0074410B" w:rsidRPr="001A30A9">
        <w:rPr>
          <w:rFonts w:cstheme="minorHAnsi"/>
          <w:lang w:val="en-GB"/>
        </w:rPr>
        <w:t>.</w:t>
      </w:r>
      <w:r w:rsidR="003C0467" w:rsidRPr="001A30A9">
        <w:rPr>
          <w:rFonts w:cstheme="minorHAnsi"/>
          <w:lang w:val="en-GB"/>
        </w:rPr>
        <w:t xml:space="preserve"> </w:t>
      </w:r>
    </w:p>
    <w:p w14:paraId="10BFD059" w14:textId="77777777" w:rsidR="001109B8" w:rsidRPr="001A30A9" w:rsidRDefault="00EB3F10" w:rsidP="00624057">
      <w:pPr>
        <w:pStyle w:val="Lijstalinea"/>
        <w:numPr>
          <w:ilvl w:val="1"/>
          <w:numId w:val="5"/>
        </w:numPr>
        <w:rPr>
          <w:rFonts w:cstheme="minorHAnsi"/>
          <w:lang w:val="en-GB"/>
        </w:rPr>
      </w:pPr>
      <w:r w:rsidRPr="001A30A9">
        <w:rPr>
          <w:rFonts w:cstheme="minorHAnsi"/>
          <w:lang w:val="en-GB"/>
        </w:rPr>
        <w:t xml:space="preserve">The Parties shall communicate in a clear and readily understood manner </w:t>
      </w:r>
      <w:r w:rsidR="007D000C" w:rsidRPr="001A30A9">
        <w:rPr>
          <w:rFonts w:cstheme="minorHAnsi"/>
          <w:lang w:val="en-GB"/>
        </w:rPr>
        <w:t>to whom</w:t>
      </w:r>
      <w:r w:rsidRPr="001A30A9">
        <w:rPr>
          <w:rFonts w:cstheme="minorHAnsi"/>
          <w:lang w:val="en-GB"/>
        </w:rPr>
        <w:t xml:space="preserve"> Data Subjects can </w:t>
      </w:r>
      <w:r w:rsidR="007D000C" w:rsidRPr="001A30A9">
        <w:rPr>
          <w:rFonts w:cstheme="minorHAnsi"/>
          <w:lang w:val="en-GB"/>
        </w:rPr>
        <w:t xml:space="preserve">turn to </w:t>
      </w:r>
      <w:r w:rsidRPr="001A30A9">
        <w:rPr>
          <w:rFonts w:cstheme="minorHAnsi"/>
          <w:lang w:val="en-GB"/>
        </w:rPr>
        <w:t xml:space="preserve">exercise their rights, in accordance with the </w:t>
      </w:r>
      <w:r w:rsidR="00A7220D" w:rsidRPr="001A30A9">
        <w:rPr>
          <w:rFonts w:cstheme="minorHAnsi"/>
          <w:lang w:val="en-GB"/>
        </w:rPr>
        <w:t>division of tasks</w:t>
      </w:r>
      <w:r w:rsidR="00D64B54" w:rsidRPr="001A30A9">
        <w:rPr>
          <w:rFonts w:cstheme="minorHAnsi"/>
          <w:lang w:val="en-GB"/>
        </w:rPr>
        <w:t xml:space="preserve"> </w:t>
      </w:r>
      <w:r w:rsidRPr="001A30A9">
        <w:rPr>
          <w:rFonts w:cstheme="minorHAnsi"/>
          <w:lang w:val="en-GB"/>
        </w:rPr>
        <w:t>included in</w:t>
      </w:r>
      <w:r w:rsidR="00D64B54" w:rsidRPr="001A30A9">
        <w:rPr>
          <w:rFonts w:cstheme="minorHAnsi"/>
          <w:lang w:val="en-GB"/>
        </w:rPr>
        <w:t xml:space="preserve"> </w:t>
      </w:r>
      <w:r w:rsidR="00E60109">
        <w:rPr>
          <w:rFonts w:cstheme="minorHAnsi"/>
          <w:u w:val="single"/>
          <w:lang w:val="en-GB"/>
        </w:rPr>
        <w:t>Schedule</w:t>
      </w:r>
      <w:r w:rsidR="00E60109" w:rsidRPr="001A30A9">
        <w:rPr>
          <w:rFonts w:cstheme="minorHAnsi"/>
          <w:u w:val="single"/>
          <w:lang w:val="en-GB"/>
        </w:rPr>
        <w:t xml:space="preserve"> </w:t>
      </w:r>
      <w:r w:rsidR="00D64B54" w:rsidRPr="001A30A9">
        <w:rPr>
          <w:rFonts w:cstheme="minorHAnsi"/>
          <w:u w:val="single"/>
          <w:lang w:val="en-GB"/>
        </w:rPr>
        <w:t>2</w:t>
      </w:r>
      <w:r w:rsidR="00D64B54" w:rsidRPr="001A30A9">
        <w:rPr>
          <w:rFonts w:cstheme="minorHAnsi"/>
          <w:lang w:val="en-GB"/>
        </w:rPr>
        <w:t>.</w:t>
      </w:r>
      <w:r w:rsidR="00DE6CEF" w:rsidRPr="001A30A9">
        <w:rPr>
          <w:rFonts w:cstheme="minorHAnsi"/>
          <w:lang w:val="en-GB"/>
        </w:rPr>
        <w:t xml:space="preserve"> </w:t>
      </w:r>
    </w:p>
    <w:p w14:paraId="29A89E88" w14:textId="77777777" w:rsidR="00246BE8" w:rsidRPr="001A30A9" w:rsidRDefault="00E60109" w:rsidP="00624057">
      <w:pPr>
        <w:pStyle w:val="Lijstalinea"/>
        <w:numPr>
          <w:ilvl w:val="1"/>
          <w:numId w:val="5"/>
        </w:numPr>
        <w:rPr>
          <w:rFonts w:cstheme="minorHAnsi"/>
          <w:lang w:val="en-GB"/>
        </w:rPr>
      </w:pPr>
      <w:r>
        <w:rPr>
          <w:rFonts w:cstheme="minorHAnsi"/>
          <w:u w:val="single"/>
          <w:lang w:val="en-GB"/>
        </w:rPr>
        <w:t>Schedule</w:t>
      </w:r>
      <w:r w:rsidRPr="001A30A9">
        <w:rPr>
          <w:rFonts w:cstheme="minorHAnsi"/>
          <w:u w:val="single"/>
          <w:lang w:val="en-GB"/>
        </w:rPr>
        <w:t xml:space="preserve"> </w:t>
      </w:r>
      <w:r w:rsidR="00246BE8" w:rsidRPr="001A30A9">
        <w:rPr>
          <w:rFonts w:cstheme="minorHAnsi"/>
          <w:u w:val="single"/>
          <w:lang w:val="en-GB"/>
        </w:rPr>
        <w:t>1</w:t>
      </w:r>
      <w:r w:rsidR="00246BE8" w:rsidRPr="001A30A9">
        <w:rPr>
          <w:rFonts w:cstheme="minorHAnsi"/>
          <w:lang w:val="en-GB"/>
        </w:rPr>
        <w:t xml:space="preserve"> </w:t>
      </w:r>
      <w:r w:rsidR="003D56CE" w:rsidRPr="001A30A9">
        <w:rPr>
          <w:rFonts w:cstheme="minorHAnsi"/>
          <w:lang w:val="en-GB"/>
        </w:rPr>
        <w:t>shall include a</w:t>
      </w:r>
      <w:r w:rsidR="00246BE8" w:rsidRPr="001A30A9">
        <w:rPr>
          <w:rFonts w:cstheme="minorHAnsi"/>
          <w:lang w:val="en-GB"/>
        </w:rPr>
        <w:t xml:space="preserve"> specificati</w:t>
      </w:r>
      <w:r w:rsidR="003D56CE" w:rsidRPr="001A30A9">
        <w:rPr>
          <w:rFonts w:cstheme="minorHAnsi"/>
          <w:lang w:val="en-GB"/>
        </w:rPr>
        <w:t>on o</w:t>
      </w:r>
      <w:r w:rsidR="009A5BF7" w:rsidRPr="001A30A9">
        <w:rPr>
          <w:rFonts w:cstheme="minorHAnsi"/>
          <w:lang w:val="en-GB"/>
        </w:rPr>
        <w:t>f</w:t>
      </w:r>
      <w:r w:rsidR="003D56CE" w:rsidRPr="001A30A9">
        <w:rPr>
          <w:rFonts w:cstheme="minorHAnsi"/>
          <w:lang w:val="en-GB"/>
        </w:rPr>
        <w:t xml:space="preserve"> the Collaborative Partnership between the Parties </w:t>
      </w:r>
      <w:r w:rsidR="009A5BF7" w:rsidRPr="001A30A9">
        <w:rPr>
          <w:rFonts w:cstheme="minorHAnsi"/>
          <w:lang w:val="en-GB"/>
        </w:rPr>
        <w:t>as agreed between the Parties in</w:t>
      </w:r>
      <w:r w:rsidR="003D56CE" w:rsidRPr="001A30A9">
        <w:rPr>
          <w:rFonts w:cstheme="minorHAnsi"/>
          <w:lang w:val="en-GB"/>
        </w:rPr>
        <w:t xml:space="preserve"> the Main </w:t>
      </w:r>
      <w:r>
        <w:rPr>
          <w:rFonts w:cstheme="minorHAnsi"/>
          <w:lang w:val="en-GB"/>
        </w:rPr>
        <w:t>Agreement</w:t>
      </w:r>
      <w:r w:rsidR="003D56CE" w:rsidRPr="001A30A9">
        <w:rPr>
          <w:rFonts w:cstheme="minorHAnsi"/>
          <w:lang w:val="en-GB"/>
        </w:rPr>
        <w:t>, as well as</w:t>
      </w:r>
      <w:r w:rsidR="00D82517" w:rsidRPr="001A30A9">
        <w:rPr>
          <w:rFonts w:cstheme="minorHAnsi"/>
          <w:lang w:val="en-GB"/>
        </w:rPr>
        <w:t xml:space="preserve"> a</w:t>
      </w:r>
      <w:r w:rsidR="003D56CE" w:rsidRPr="001A30A9">
        <w:rPr>
          <w:rFonts w:cstheme="minorHAnsi"/>
          <w:lang w:val="en-GB"/>
        </w:rPr>
        <w:t xml:space="preserve"> general description of the Collaborative Partnership. </w:t>
      </w:r>
      <w:r w:rsidR="004304A8" w:rsidRPr="001A30A9">
        <w:rPr>
          <w:rFonts w:cstheme="minorHAnsi"/>
          <w:lang w:val="en-GB"/>
        </w:rPr>
        <w:t>Among other things, the</w:t>
      </w:r>
      <w:r w:rsidR="009A5BF7" w:rsidRPr="001A30A9">
        <w:rPr>
          <w:rFonts w:cstheme="minorHAnsi"/>
          <w:lang w:val="en-GB"/>
        </w:rPr>
        <w:t xml:space="preserve"> </w:t>
      </w:r>
      <w:r>
        <w:rPr>
          <w:rFonts w:cstheme="minorHAnsi"/>
          <w:lang w:val="en-GB"/>
        </w:rPr>
        <w:t>schedule</w:t>
      </w:r>
      <w:r w:rsidRPr="001A30A9">
        <w:rPr>
          <w:rFonts w:cstheme="minorHAnsi"/>
          <w:lang w:val="en-GB"/>
        </w:rPr>
        <w:t xml:space="preserve"> </w:t>
      </w:r>
      <w:r w:rsidR="006175FC" w:rsidRPr="001A30A9">
        <w:rPr>
          <w:rFonts w:cstheme="minorHAnsi"/>
          <w:lang w:val="en-GB"/>
        </w:rPr>
        <w:t>sha</w:t>
      </w:r>
      <w:r w:rsidR="004304A8" w:rsidRPr="001A30A9">
        <w:rPr>
          <w:rFonts w:cstheme="minorHAnsi"/>
          <w:lang w:val="en-GB"/>
        </w:rPr>
        <w:t>ll include information on the following</w:t>
      </w:r>
      <w:r w:rsidR="003866F3" w:rsidRPr="001A30A9">
        <w:rPr>
          <w:rFonts w:cstheme="minorHAnsi"/>
          <w:lang w:val="en-GB"/>
        </w:rPr>
        <w:t>:</w:t>
      </w:r>
      <w:r w:rsidR="002C4832" w:rsidRPr="001A30A9">
        <w:rPr>
          <w:rFonts w:cstheme="minorHAnsi"/>
          <w:lang w:val="en-GB"/>
        </w:rPr>
        <w:br/>
      </w:r>
    </w:p>
    <w:p w14:paraId="44D683B9" w14:textId="77777777" w:rsidR="002C4832" w:rsidRPr="001A30A9" w:rsidRDefault="004304A8" w:rsidP="00624057">
      <w:pPr>
        <w:pStyle w:val="Lijstalinea"/>
        <w:numPr>
          <w:ilvl w:val="0"/>
          <w:numId w:val="14"/>
        </w:numPr>
        <w:ind w:left="1134" w:hanging="425"/>
        <w:rPr>
          <w:rFonts w:cstheme="minorHAnsi"/>
          <w:lang w:val="en-GB"/>
        </w:rPr>
      </w:pPr>
      <w:r w:rsidRPr="001A30A9">
        <w:rPr>
          <w:rFonts w:cstheme="minorHAnsi"/>
          <w:lang w:val="en-GB"/>
        </w:rPr>
        <w:t>T</w:t>
      </w:r>
      <w:r w:rsidR="00355F20" w:rsidRPr="001A30A9">
        <w:rPr>
          <w:rFonts w:cstheme="minorHAnsi"/>
          <w:lang w:val="en-GB"/>
        </w:rPr>
        <w:t>he</w:t>
      </w:r>
      <w:r w:rsidRPr="001A30A9">
        <w:rPr>
          <w:rFonts w:cstheme="minorHAnsi"/>
          <w:lang w:val="en-GB"/>
        </w:rPr>
        <w:t xml:space="preserve"> purpose and nature of the Collaborative Partnership</w:t>
      </w:r>
      <w:r w:rsidR="00355F20" w:rsidRPr="001A30A9">
        <w:rPr>
          <w:rFonts w:cstheme="minorHAnsi"/>
          <w:lang w:val="en-GB"/>
        </w:rPr>
        <w:t>;</w:t>
      </w:r>
    </w:p>
    <w:p w14:paraId="74883283" w14:textId="77777777" w:rsidR="002C4832" w:rsidRPr="001A30A9" w:rsidRDefault="009A5BF7" w:rsidP="00624057">
      <w:pPr>
        <w:pStyle w:val="Lijstalinea"/>
        <w:numPr>
          <w:ilvl w:val="0"/>
          <w:numId w:val="14"/>
        </w:numPr>
        <w:ind w:left="1134" w:hanging="425"/>
        <w:rPr>
          <w:rFonts w:cstheme="minorHAnsi"/>
          <w:lang w:val="en-GB"/>
        </w:rPr>
      </w:pPr>
      <w:r w:rsidRPr="001A30A9">
        <w:rPr>
          <w:rFonts w:cstheme="minorHAnsi"/>
          <w:lang w:val="en-GB"/>
        </w:rPr>
        <w:t>T</w:t>
      </w:r>
      <w:r w:rsidR="004304A8" w:rsidRPr="001A30A9">
        <w:rPr>
          <w:rFonts w:cstheme="minorHAnsi"/>
          <w:lang w:val="en-GB"/>
        </w:rPr>
        <w:t>h</w:t>
      </w:r>
      <w:r w:rsidR="00355F20" w:rsidRPr="001A30A9">
        <w:rPr>
          <w:rFonts w:cstheme="minorHAnsi"/>
          <w:lang w:val="en-GB"/>
        </w:rPr>
        <w:t>e</w:t>
      </w:r>
      <w:r w:rsidR="00AD7595" w:rsidRPr="001A30A9">
        <w:rPr>
          <w:rFonts w:cstheme="minorHAnsi"/>
          <w:lang w:val="en-GB"/>
        </w:rPr>
        <w:t xml:space="preserve"> a</w:t>
      </w:r>
      <w:r w:rsidR="00355F20" w:rsidRPr="001A30A9">
        <w:rPr>
          <w:rFonts w:cstheme="minorHAnsi"/>
          <w:lang w:val="en-GB"/>
        </w:rPr>
        <w:t>pplicati</w:t>
      </w:r>
      <w:r w:rsidRPr="001A30A9">
        <w:rPr>
          <w:rFonts w:cstheme="minorHAnsi"/>
          <w:lang w:val="en-GB"/>
        </w:rPr>
        <w:t>on</w:t>
      </w:r>
      <w:r w:rsidR="00355F20" w:rsidRPr="001A30A9">
        <w:rPr>
          <w:rFonts w:cstheme="minorHAnsi"/>
          <w:lang w:val="en-GB"/>
        </w:rPr>
        <w:t xml:space="preserve">(s) </w:t>
      </w:r>
      <w:r w:rsidR="004304A8" w:rsidRPr="001A30A9">
        <w:rPr>
          <w:rFonts w:cstheme="minorHAnsi"/>
          <w:lang w:val="en-GB"/>
        </w:rPr>
        <w:t>that will be used in the partnership</w:t>
      </w:r>
      <w:r w:rsidR="00355F20" w:rsidRPr="001A30A9">
        <w:rPr>
          <w:rFonts w:cstheme="minorHAnsi"/>
          <w:lang w:val="en-GB"/>
        </w:rPr>
        <w:t>;</w:t>
      </w:r>
    </w:p>
    <w:p w14:paraId="2806B16B" w14:textId="77777777" w:rsidR="003866F3" w:rsidRPr="001A30A9" w:rsidRDefault="004304A8" w:rsidP="00624057">
      <w:pPr>
        <w:pStyle w:val="Lijstalinea"/>
        <w:numPr>
          <w:ilvl w:val="0"/>
          <w:numId w:val="14"/>
        </w:numPr>
        <w:ind w:left="1134" w:hanging="425"/>
        <w:rPr>
          <w:rFonts w:cstheme="minorHAnsi"/>
          <w:lang w:val="en-GB"/>
        </w:rPr>
      </w:pPr>
      <w:r w:rsidRPr="001A30A9">
        <w:rPr>
          <w:rFonts w:cstheme="minorHAnsi"/>
          <w:lang w:val="en-GB"/>
        </w:rPr>
        <w:t>The supplier</w:t>
      </w:r>
      <w:r w:rsidR="00AD7595" w:rsidRPr="001A30A9">
        <w:rPr>
          <w:rFonts w:cstheme="minorHAnsi"/>
          <w:lang w:val="en-GB"/>
        </w:rPr>
        <w:t xml:space="preserve">(s) </w:t>
      </w:r>
      <w:r w:rsidRPr="001A30A9">
        <w:rPr>
          <w:rFonts w:cstheme="minorHAnsi"/>
          <w:lang w:val="en-GB"/>
        </w:rPr>
        <w:t>of the</w:t>
      </w:r>
      <w:r w:rsidR="00AD7595" w:rsidRPr="001A30A9">
        <w:rPr>
          <w:rFonts w:cstheme="minorHAnsi"/>
          <w:lang w:val="en-GB"/>
        </w:rPr>
        <w:t xml:space="preserve"> a</w:t>
      </w:r>
      <w:r w:rsidR="00355F20" w:rsidRPr="001A30A9">
        <w:rPr>
          <w:rFonts w:cstheme="minorHAnsi"/>
          <w:lang w:val="en-GB"/>
        </w:rPr>
        <w:t>pplicati</w:t>
      </w:r>
      <w:r w:rsidRPr="001A30A9">
        <w:rPr>
          <w:rFonts w:cstheme="minorHAnsi"/>
          <w:lang w:val="en-GB"/>
        </w:rPr>
        <w:t>on</w:t>
      </w:r>
      <w:r w:rsidR="00355F20" w:rsidRPr="001A30A9">
        <w:rPr>
          <w:rFonts w:cstheme="minorHAnsi"/>
          <w:lang w:val="en-GB"/>
        </w:rPr>
        <w:t>(s).</w:t>
      </w:r>
      <w:r w:rsidR="002C4832" w:rsidRPr="001A30A9">
        <w:rPr>
          <w:rFonts w:cstheme="minorHAnsi"/>
          <w:lang w:val="en-GB"/>
        </w:rPr>
        <w:br/>
      </w:r>
    </w:p>
    <w:p w14:paraId="23D12A05" w14:textId="77777777" w:rsidR="00DC58EE" w:rsidRPr="001A30A9" w:rsidRDefault="00E60109" w:rsidP="00624057">
      <w:pPr>
        <w:pStyle w:val="Lijstalinea"/>
        <w:numPr>
          <w:ilvl w:val="1"/>
          <w:numId w:val="5"/>
        </w:numPr>
        <w:rPr>
          <w:rFonts w:cstheme="minorHAnsi"/>
          <w:lang w:val="en-GB"/>
        </w:rPr>
      </w:pPr>
      <w:r>
        <w:rPr>
          <w:rFonts w:cstheme="minorHAnsi"/>
          <w:u w:val="single"/>
          <w:lang w:val="en-GB"/>
        </w:rPr>
        <w:t>Schedule</w:t>
      </w:r>
      <w:r w:rsidRPr="001A30A9">
        <w:rPr>
          <w:rFonts w:cstheme="minorHAnsi"/>
          <w:u w:val="single"/>
          <w:lang w:val="en-GB"/>
        </w:rPr>
        <w:t xml:space="preserve"> </w:t>
      </w:r>
      <w:r w:rsidR="00DC58EE" w:rsidRPr="001A30A9">
        <w:rPr>
          <w:rFonts w:cstheme="minorHAnsi"/>
          <w:u w:val="single"/>
          <w:lang w:val="en-GB"/>
        </w:rPr>
        <w:t>2</w:t>
      </w:r>
      <w:r w:rsidR="00DC58EE" w:rsidRPr="001A30A9">
        <w:rPr>
          <w:rFonts w:cstheme="minorHAnsi"/>
          <w:lang w:val="en-GB"/>
        </w:rPr>
        <w:t xml:space="preserve"> </w:t>
      </w:r>
      <w:r w:rsidR="006175FC" w:rsidRPr="001A30A9">
        <w:rPr>
          <w:rFonts w:cstheme="minorHAnsi"/>
          <w:lang w:val="en-GB"/>
        </w:rPr>
        <w:t xml:space="preserve">shall include a specification of the responsibilities the Parties shall have vis-à-vis each other, as well as an explanation of how the tasks related to the </w:t>
      </w:r>
      <w:r w:rsidR="002463AC" w:rsidRPr="001A30A9">
        <w:rPr>
          <w:rFonts w:cstheme="minorHAnsi"/>
          <w:lang w:val="en-GB"/>
        </w:rPr>
        <w:t>careful</w:t>
      </w:r>
      <w:r w:rsidR="006175FC" w:rsidRPr="001A30A9">
        <w:rPr>
          <w:rFonts w:cstheme="minorHAnsi"/>
          <w:lang w:val="en-GB"/>
        </w:rPr>
        <w:t xml:space="preserve"> Processing of Personal Data that will be performed as part of the Collaborative Partnership will be distributed among the Parties. Among other things, </w:t>
      </w:r>
      <w:r w:rsidR="00DA0073">
        <w:rPr>
          <w:rFonts w:cstheme="minorHAnsi"/>
          <w:u w:val="single"/>
          <w:lang w:val="en-GB"/>
        </w:rPr>
        <w:t>Schedule</w:t>
      </w:r>
      <w:r w:rsidR="00DA0073" w:rsidRPr="001A30A9">
        <w:rPr>
          <w:rFonts w:cstheme="minorHAnsi"/>
          <w:u w:val="single"/>
          <w:lang w:val="en-GB"/>
        </w:rPr>
        <w:t xml:space="preserve"> </w:t>
      </w:r>
      <w:r w:rsidR="006175FC" w:rsidRPr="001A30A9">
        <w:rPr>
          <w:rFonts w:cstheme="minorHAnsi"/>
          <w:u w:val="single"/>
          <w:lang w:val="en-GB"/>
        </w:rPr>
        <w:t>2</w:t>
      </w:r>
      <w:r w:rsidR="006175FC" w:rsidRPr="001A30A9">
        <w:rPr>
          <w:rFonts w:cstheme="minorHAnsi"/>
          <w:lang w:val="en-GB"/>
        </w:rPr>
        <w:t xml:space="preserve"> must contain </w:t>
      </w:r>
      <w:r w:rsidR="007B79A2" w:rsidRPr="001A30A9">
        <w:rPr>
          <w:rFonts w:cstheme="minorHAnsi"/>
          <w:lang w:val="en-GB"/>
        </w:rPr>
        <w:t xml:space="preserve">information on </w:t>
      </w:r>
      <w:r w:rsidR="006175FC" w:rsidRPr="001A30A9">
        <w:rPr>
          <w:rFonts w:cstheme="minorHAnsi"/>
          <w:lang w:val="en-GB"/>
        </w:rPr>
        <w:t xml:space="preserve">the following </w:t>
      </w:r>
      <w:r w:rsidR="007B79A2" w:rsidRPr="001A30A9">
        <w:rPr>
          <w:rFonts w:cstheme="minorHAnsi"/>
          <w:lang w:val="en-GB"/>
        </w:rPr>
        <w:t>aspects</w:t>
      </w:r>
      <w:r w:rsidR="00DC58EE" w:rsidRPr="001A30A9">
        <w:rPr>
          <w:rFonts w:cstheme="minorHAnsi"/>
          <w:lang w:val="en-GB"/>
        </w:rPr>
        <w:t xml:space="preserve">: </w:t>
      </w:r>
    </w:p>
    <w:p w14:paraId="2A45B49F" w14:textId="77777777" w:rsidR="002C4832" w:rsidRPr="001A30A9" w:rsidRDefault="00B367A0" w:rsidP="00624057">
      <w:pPr>
        <w:pStyle w:val="Geenafstand"/>
        <w:numPr>
          <w:ilvl w:val="0"/>
          <w:numId w:val="16"/>
        </w:numPr>
        <w:ind w:left="1134" w:hanging="425"/>
        <w:rPr>
          <w:lang w:val="en-GB"/>
        </w:rPr>
      </w:pPr>
      <w:r w:rsidRPr="001A30A9">
        <w:rPr>
          <w:lang w:val="en-GB"/>
        </w:rPr>
        <w:t xml:space="preserve">Which </w:t>
      </w:r>
      <w:r w:rsidR="00DC58EE" w:rsidRPr="001A30A9">
        <w:rPr>
          <w:lang w:val="en-GB"/>
        </w:rPr>
        <w:t>Part</w:t>
      </w:r>
      <w:r w:rsidRPr="001A30A9">
        <w:rPr>
          <w:lang w:val="en-GB"/>
        </w:rPr>
        <w:t xml:space="preserve">y/Parties shall be </w:t>
      </w:r>
      <w:r w:rsidR="00DB649E" w:rsidRPr="001A30A9">
        <w:rPr>
          <w:lang w:val="en-GB"/>
        </w:rPr>
        <w:t xml:space="preserve">responsible for concluding Data </w:t>
      </w:r>
      <w:r w:rsidRPr="001A30A9">
        <w:rPr>
          <w:lang w:val="en-GB"/>
        </w:rPr>
        <w:t>Processing Agreements with Data Processors, and when</w:t>
      </w:r>
      <w:r w:rsidR="00DE4589" w:rsidRPr="001A30A9">
        <w:rPr>
          <w:lang w:val="en-GB"/>
        </w:rPr>
        <w:t xml:space="preserve"> said agreements must be concluded</w:t>
      </w:r>
      <w:r w:rsidR="00DC58EE" w:rsidRPr="001A30A9">
        <w:rPr>
          <w:lang w:val="en-GB"/>
        </w:rPr>
        <w:t>;</w:t>
      </w:r>
    </w:p>
    <w:p w14:paraId="4F2EF115" w14:textId="77777777" w:rsidR="002C4832" w:rsidRPr="001A30A9" w:rsidRDefault="00D76A83" w:rsidP="00624057">
      <w:pPr>
        <w:pStyle w:val="Geenafstand"/>
        <w:numPr>
          <w:ilvl w:val="0"/>
          <w:numId w:val="16"/>
        </w:numPr>
        <w:ind w:left="1134" w:hanging="425"/>
        <w:rPr>
          <w:lang w:val="en-GB"/>
        </w:rPr>
      </w:pPr>
      <w:r w:rsidRPr="001A30A9">
        <w:rPr>
          <w:lang w:val="en-GB"/>
        </w:rPr>
        <w:t xml:space="preserve">Which Party/Parties shall be responsible for the technical and organisational measures to be </w:t>
      </w:r>
      <w:r w:rsidR="000B454F" w:rsidRPr="001A30A9">
        <w:rPr>
          <w:lang w:val="en-GB"/>
        </w:rPr>
        <w:t>implemented</w:t>
      </w:r>
      <w:r w:rsidRPr="001A30A9">
        <w:rPr>
          <w:lang w:val="en-GB"/>
        </w:rPr>
        <w:t xml:space="preserve"> in order to protect the Personal Data processed as part of the Collaborative Partnership</w:t>
      </w:r>
      <w:r w:rsidR="00AD7595" w:rsidRPr="001A30A9">
        <w:rPr>
          <w:lang w:val="en-GB"/>
        </w:rPr>
        <w:t>;</w:t>
      </w:r>
    </w:p>
    <w:p w14:paraId="56E38ABE" w14:textId="77777777" w:rsidR="00DC58EE" w:rsidRPr="001A30A9" w:rsidRDefault="00D76A83" w:rsidP="00624057">
      <w:pPr>
        <w:pStyle w:val="Geenafstand"/>
        <w:numPr>
          <w:ilvl w:val="0"/>
          <w:numId w:val="16"/>
        </w:numPr>
        <w:ind w:left="1134" w:hanging="425"/>
        <w:rPr>
          <w:lang w:val="en-GB"/>
        </w:rPr>
      </w:pPr>
      <w:r w:rsidRPr="001A30A9">
        <w:rPr>
          <w:lang w:val="en-GB"/>
        </w:rPr>
        <w:lastRenderedPageBreak/>
        <w:t xml:space="preserve">Which Party/Parties shall be responsible for </w:t>
      </w:r>
      <w:r w:rsidR="000B454F" w:rsidRPr="001A30A9">
        <w:rPr>
          <w:lang w:val="en-GB"/>
        </w:rPr>
        <w:t>enabl</w:t>
      </w:r>
      <w:r w:rsidR="002463AC" w:rsidRPr="001A30A9">
        <w:rPr>
          <w:lang w:val="en-GB"/>
        </w:rPr>
        <w:t>ing the</w:t>
      </w:r>
      <w:r w:rsidRPr="001A30A9">
        <w:rPr>
          <w:lang w:val="en-GB"/>
        </w:rPr>
        <w:t xml:space="preserve"> Data Subjects</w:t>
      </w:r>
      <w:r w:rsidR="002463AC" w:rsidRPr="001A30A9">
        <w:rPr>
          <w:lang w:val="en-GB"/>
        </w:rPr>
        <w:t xml:space="preserve"> to exercise their</w:t>
      </w:r>
      <w:r w:rsidRPr="001A30A9">
        <w:rPr>
          <w:lang w:val="en-GB"/>
        </w:rPr>
        <w:t xml:space="preserve"> rights, including the</w:t>
      </w:r>
      <w:r w:rsidR="002463AC" w:rsidRPr="001A30A9">
        <w:rPr>
          <w:lang w:val="en-GB"/>
        </w:rPr>
        <w:t xml:space="preserve"> duty to provide the Data Subjects with information on how their Data will be used</w:t>
      </w:r>
      <w:r w:rsidR="00DC58EE" w:rsidRPr="001A30A9">
        <w:rPr>
          <w:lang w:val="en-GB"/>
        </w:rPr>
        <w:t>.</w:t>
      </w:r>
      <w:r w:rsidR="002C4832" w:rsidRPr="001A30A9">
        <w:rPr>
          <w:lang w:val="en-GB"/>
        </w:rPr>
        <w:br/>
      </w:r>
    </w:p>
    <w:p w14:paraId="724E8C3D" w14:textId="77777777" w:rsidR="00DC58EE" w:rsidRPr="001A30A9" w:rsidRDefault="007B79A2" w:rsidP="00624057">
      <w:pPr>
        <w:pStyle w:val="Lijstalinea"/>
        <w:numPr>
          <w:ilvl w:val="1"/>
          <w:numId w:val="5"/>
        </w:numPr>
        <w:rPr>
          <w:rFonts w:cstheme="minorHAnsi"/>
          <w:lang w:val="en-GB"/>
        </w:rPr>
      </w:pPr>
      <w:r w:rsidRPr="001A30A9">
        <w:rPr>
          <w:rFonts w:cstheme="minorHAnsi"/>
          <w:u w:val="single"/>
          <w:lang w:val="en-GB"/>
        </w:rPr>
        <w:t>Appendix</w:t>
      </w:r>
      <w:r w:rsidR="00DC58EE" w:rsidRPr="001A30A9">
        <w:rPr>
          <w:rFonts w:cstheme="minorHAnsi"/>
          <w:u w:val="single"/>
          <w:lang w:val="en-GB"/>
        </w:rPr>
        <w:t xml:space="preserve"> 3</w:t>
      </w:r>
      <w:r w:rsidR="00DC58EE" w:rsidRPr="001A30A9">
        <w:rPr>
          <w:rFonts w:cstheme="minorHAnsi"/>
          <w:lang w:val="en-GB"/>
        </w:rPr>
        <w:t xml:space="preserve"> </w:t>
      </w:r>
      <w:r w:rsidRPr="001A30A9">
        <w:rPr>
          <w:rFonts w:cstheme="minorHAnsi"/>
          <w:lang w:val="en-GB"/>
        </w:rPr>
        <w:t>shall include a</w:t>
      </w:r>
      <w:r w:rsidR="00DC58EE" w:rsidRPr="001A30A9">
        <w:rPr>
          <w:rFonts w:cstheme="minorHAnsi"/>
          <w:lang w:val="en-GB"/>
        </w:rPr>
        <w:t xml:space="preserve"> specificati</w:t>
      </w:r>
      <w:r w:rsidRPr="001A30A9">
        <w:rPr>
          <w:rFonts w:cstheme="minorHAnsi"/>
          <w:lang w:val="en-GB"/>
        </w:rPr>
        <w:t>on of the nature of the Dat</w:t>
      </w:r>
      <w:r w:rsidR="00DB649E" w:rsidRPr="001A30A9">
        <w:rPr>
          <w:rFonts w:cstheme="minorHAnsi"/>
          <w:lang w:val="en-GB"/>
        </w:rPr>
        <w:t xml:space="preserve">a </w:t>
      </w:r>
      <w:r w:rsidRPr="001A30A9">
        <w:rPr>
          <w:rFonts w:cstheme="minorHAnsi"/>
          <w:lang w:val="en-GB"/>
        </w:rPr>
        <w:t>Processing Operation(s)</w:t>
      </w:r>
      <w:r w:rsidR="00DC58EE" w:rsidRPr="001A30A9">
        <w:rPr>
          <w:rFonts w:cstheme="minorHAnsi"/>
          <w:lang w:val="en-GB"/>
        </w:rPr>
        <w:t xml:space="preserve">. </w:t>
      </w:r>
      <w:r w:rsidRPr="001A30A9">
        <w:rPr>
          <w:rFonts w:cstheme="minorHAnsi"/>
          <w:lang w:val="en-GB"/>
        </w:rPr>
        <w:t xml:space="preserve">Among other things, </w:t>
      </w:r>
      <w:r w:rsidRPr="001A30A9">
        <w:rPr>
          <w:rFonts w:cstheme="minorHAnsi"/>
          <w:u w:val="single"/>
          <w:lang w:val="en-GB"/>
        </w:rPr>
        <w:t>Appendix 3</w:t>
      </w:r>
      <w:r w:rsidRPr="001A30A9">
        <w:rPr>
          <w:rFonts w:cstheme="minorHAnsi"/>
          <w:lang w:val="en-GB"/>
        </w:rPr>
        <w:t xml:space="preserve"> must contain information on the following aspects</w:t>
      </w:r>
      <w:r w:rsidR="00DC58EE" w:rsidRPr="001A30A9">
        <w:rPr>
          <w:rFonts w:cstheme="minorHAnsi"/>
          <w:lang w:val="en-GB"/>
        </w:rPr>
        <w:t>:</w:t>
      </w:r>
    </w:p>
    <w:p w14:paraId="4A66EB9B" w14:textId="77777777" w:rsidR="00DC58EE" w:rsidRPr="001A30A9" w:rsidRDefault="00DC58EE" w:rsidP="00DC58EE">
      <w:pPr>
        <w:pStyle w:val="Lijstalinea"/>
        <w:ind w:left="708"/>
        <w:rPr>
          <w:rFonts w:cstheme="minorHAnsi"/>
          <w:lang w:val="en-GB"/>
        </w:rPr>
      </w:pPr>
    </w:p>
    <w:p w14:paraId="6969856E" w14:textId="77777777" w:rsidR="002C4832" w:rsidRPr="001A30A9" w:rsidRDefault="00DB649E" w:rsidP="00624057">
      <w:pPr>
        <w:pStyle w:val="Lijstalinea"/>
        <w:numPr>
          <w:ilvl w:val="0"/>
          <w:numId w:val="13"/>
        </w:numPr>
        <w:ind w:left="1134" w:hanging="425"/>
        <w:rPr>
          <w:rFonts w:cstheme="minorHAnsi"/>
          <w:lang w:val="en-GB"/>
        </w:rPr>
      </w:pPr>
      <w:r w:rsidRPr="001A30A9">
        <w:rPr>
          <w:lang w:val="en-GB"/>
        </w:rPr>
        <w:t xml:space="preserve">A description of the Data </w:t>
      </w:r>
      <w:r w:rsidR="006B6909" w:rsidRPr="001A30A9">
        <w:rPr>
          <w:lang w:val="en-GB"/>
        </w:rPr>
        <w:t>Processing Operation(s) to be performed</w:t>
      </w:r>
      <w:r w:rsidR="00DC58EE" w:rsidRPr="001A30A9">
        <w:rPr>
          <w:lang w:val="en-GB"/>
        </w:rPr>
        <w:t>;</w:t>
      </w:r>
    </w:p>
    <w:p w14:paraId="1030AAED"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The purposes o</w:t>
      </w:r>
      <w:r w:rsidR="00DB649E" w:rsidRPr="001A30A9">
        <w:rPr>
          <w:lang w:val="en-GB"/>
        </w:rPr>
        <w:t xml:space="preserve">f the Data </w:t>
      </w:r>
      <w:r w:rsidR="0033231A" w:rsidRPr="001A30A9">
        <w:rPr>
          <w:lang w:val="en-GB"/>
        </w:rPr>
        <w:t>Processing Operation</w:t>
      </w:r>
      <w:r w:rsidRPr="001A30A9">
        <w:rPr>
          <w:lang w:val="en-GB"/>
        </w:rPr>
        <w:t>(s)</w:t>
      </w:r>
      <w:r w:rsidR="00DC58EE" w:rsidRPr="001A30A9">
        <w:rPr>
          <w:lang w:val="en-GB"/>
        </w:rPr>
        <w:t>;</w:t>
      </w:r>
    </w:p>
    <w:p w14:paraId="3619F108"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The various types of Data Subjects</w:t>
      </w:r>
      <w:r w:rsidR="00DC58EE" w:rsidRPr="001A30A9">
        <w:rPr>
          <w:lang w:val="en-GB"/>
        </w:rPr>
        <w:t>;</w:t>
      </w:r>
    </w:p>
    <w:p w14:paraId="1C409CD2"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The various types of Personal Data</w:t>
      </w:r>
      <w:r w:rsidR="00DC58EE" w:rsidRPr="001A30A9">
        <w:rPr>
          <w:lang w:val="en-GB"/>
        </w:rPr>
        <w:t>;</w:t>
      </w:r>
    </w:p>
    <w:p w14:paraId="75CCE0C1"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The retention periods</w:t>
      </w:r>
      <w:r w:rsidR="00DC58EE" w:rsidRPr="001A30A9">
        <w:rPr>
          <w:lang w:val="en-GB"/>
        </w:rPr>
        <w:t>;</w:t>
      </w:r>
    </w:p>
    <w:p w14:paraId="4FD73C5B"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The types of</w:t>
      </w:r>
      <w:r w:rsidR="00DC58EE" w:rsidRPr="001A30A9">
        <w:rPr>
          <w:lang w:val="en-GB"/>
        </w:rPr>
        <w:t xml:space="preserve"> </w:t>
      </w:r>
      <w:r w:rsidRPr="001A30A9">
        <w:rPr>
          <w:lang w:val="en-GB"/>
        </w:rPr>
        <w:t>Employees who will have access to the Personal Data</w:t>
      </w:r>
      <w:r w:rsidR="00DC58EE" w:rsidRPr="001A30A9">
        <w:rPr>
          <w:lang w:val="en-GB"/>
        </w:rPr>
        <w:t>;</w:t>
      </w:r>
    </w:p>
    <w:p w14:paraId="0F334CCC" w14:textId="77777777" w:rsidR="002C4832" w:rsidRPr="001A30A9" w:rsidRDefault="006B6909" w:rsidP="00624057">
      <w:pPr>
        <w:pStyle w:val="Lijstalinea"/>
        <w:numPr>
          <w:ilvl w:val="0"/>
          <w:numId w:val="13"/>
        </w:numPr>
        <w:ind w:left="1134" w:hanging="425"/>
        <w:rPr>
          <w:rFonts w:cstheme="minorHAnsi"/>
          <w:lang w:val="en-GB"/>
        </w:rPr>
      </w:pPr>
      <w:r w:rsidRPr="001A30A9">
        <w:rPr>
          <w:lang w:val="en-GB"/>
        </w:rPr>
        <w:t xml:space="preserve">The </w:t>
      </w:r>
      <w:r w:rsidR="0033231A" w:rsidRPr="001A30A9">
        <w:rPr>
          <w:lang w:val="en-GB"/>
        </w:rPr>
        <w:t xml:space="preserve">names of the </w:t>
      </w:r>
      <w:r w:rsidRPr="001A30A9">
        <w:rPr>
          <w:lang w:val="en-GB"/>
        </w:rPr>
        <w:t xml:space="preserve">Data Processors </w:t>
      </w:r>
      <w:r w:rsidR="00DA0073">
        <w:rPr>
          <w:lang w:val="en-GB"/>
        </w:rPr>
        <w:t>that</w:t>
      </w:r>
      <w:r w:rsidR="00DA0073" w:rsidRPr="001A30A9">
        <w:rPr>
          <w:lang w:val="en-GB"/>
        </w:rPr>
        <w:t xml:space="preserve"> </w:t>
      </w:r>
      <w:r w:rsidRPr="001A30A9">
        <w:rPr>
          <w:lang w:val="en-GB"/>
        </w:rPr>
        <w:t>have been contracted by the Parties to</w:t>
      </w:r>
      <w:r w:rsidR="00DB649E" w:rsidRPr="001A30A9">
        <w:rPr>
          <w:lang w:val="en-GB"/>
        </w:rPr>
        <w:t xml:space="preserve"> perform the Data </w:t>
      </w:r>
      <w:r w:rsidRPr="001A30A9">
        <w:rPr>
          <w:lang w:val="en-GB"/>
        </w:rPr>
        <w:t>Processing Operation(s)</w:t>
      </w:r>
      <w:r w:rsidR="00DC58EE" w:rsidRPr="001A30A9">
        <w:rPr>
          <w:lang w:val="en-GB"/>
        </w:rPr>
        <w:t>;</w:t>
      </w:r>
    </w:p>
    <w:p w14:paraId="3E15EA81" w14:textId="77777777" w:rsidR="002C4832" w:rsidRPr="001A30A9" w:rsidRDefault="000D15AC" w:rsidP="00624057">
      <w:pPr>
        <w:pStyle w:val="Lijstalinea"/>
        <w:numPr>
          <w:ilvl w:val="0"/>
          <w:numId w:val="13"/>
        </w:numPr>
        <w:ind w:left="1134" w:hanging="425"/>
        <w:rPr>
          <w:rFonts w:cstheme="minorHAnsi"/>
          <w:lang w:val="en-GB"/>
        </w:rPr>
      </w:pPr>
      <w:r w:rsidRPr="001A30A9">
        <w:rPr>
          <w:lang w:val="en-GB"/>
        </w:rPr>
        <w:t xml:space="preserve">Where relevant, </w:t>
      </w:r>
      <w:r w:rsidR="0033231A" w:rsidRPr="001A30A9">
        <w:rPr>
          <w:lang w:val="en-GB"/>
        </w:rPr>
        <w:t>whether</w:t>
      </w:r>
      <w:r w:rsidRPr="001A30A9">
        <w:rPr>
          <w:lang w:val="en-GB"/>
        </w:rPr>
        <w:t xml:space="preserve"> Data </w:t>
      </w:r>
      <w:r w:rsidR="0033231A" w:rsidRPr="001A30A9">
        <w:rPr>
          <w:lang w:val="en-GB"/>
        </w:rPr>
        <w:t xml:space="preserve">will be transmitted </w:t>
      </w:r>
      <w:r w:rsidRPr="001A30A9">
        <w:rPr>
          <w:lang w:val="en-GB"/>
        </w:rPr>
        <w:t>to countries</w:t>
      </w:r>
      <w:r w:rsidR="0033231A" w:rsidRPr="001A30A9">
        <w:rPr>
          <w:lang w:val="en-GB"/>
        </w:rPr>
        <w:t xml:space="preserve"> outside the EEA</w:t>
      </w:r>
      <w:r w:rsidR="00DC58EE" w:rsidRPr="001A30A9">
        <w:rPr>
          <w:lang w:val="en-GB"/>
        </w:rPr>
        <w:t>;</w:t>
      </w:r>
    </w:p>
    <w:p w14:paraId="69D219C6" w14:textId="77777777" w:rsidR="00DC58EE" w:rsidRPr="001A30A9" w:rsidRDefault="000D15AC" w:rsidP="00624057">
      <w:pPr>
        <w:pStyle w:val="Lijstalinea"/>
        <w:numPr>
          <w:ilvl w:val="0"/>
          <w:numId w:val="13"/>
        </w:numPr>
        <w:ind w:left="1134" w:hanging="425"/>
        <w:rPr>
          <w:rFonts w:cstheme="minorHAnsi"/>
          <w:lang w:val="en-GB"/>
        </w:rPr>
      </w:pPr>
      <w:r w:rsidRPr="001A30A9">
        <w:rPr>
          <w:lang w:val="en-GB"/>
        </w:rPr>
        <w:t xml:space="preserve">The contact details of the </w:t>
      </w:r>
      <w:r w:rsidR="00DB649E" w:rsidRPr="001A30A9">
        <w:rPr>
          <w:lang w:val="en-GB"/>
        </w:rPr>
        <w:t>Parties in the event of a Data B</w:t>
      </w:r>
      <w:r w:rsidRPr="001A30A9">
        <w:rPr>
          <w:lang w:val="en-GB"/>
        </w:rPr>
        <w:t>reach</w:t>
      </w:r>
      <w:r w:rsidR="00DA0073">
        <w:rPr>
          <w:lang w:val="en-GB"/>
        </w:rPr>
        <w:t xml:space="preserve"> in connection with Personal Data</w:t>
      </w:r>
      <w:r w:rsidR="00DC58EE" w:rsidRPr="001A30A9">
        <w:rPr>
          <w:lang w:val="en-GB"/>
        </w:rPr>
        <w:t xml:space="preserve">. </w:t>
      </w:r>
    </w:p>
    <w:p w14:paraId="3C33A2A3" w14:textId="77777777" w:rsidR="00DC58EE" w:rsidRPr="001A30A9" w:rsidRDefault="00DC58EE" w:rsidP="00DC58EE">
      <w:pPr>
        <w:pStyle w:val="Lijstalinea"/>
        <w:rPr>
          <w:rFonts w:cstheme="minorHAnsi"/>
          <w:lang w:val="en-GB"/>
        </w:rPr>
      </w:pPr>
    </w:p>
    <w:p w14:paraId="23F31BA9" w14:textId="77777777" w:rsidR="009E2042" w:rsidRPr="001A30A9" w:rsidRDefault="00DA0073" w:rsidP="00624057">
      <w:pPr>
        <w:pStyle w:val="Lijstalinea"/>
        <w:numPr>
          <w:ilvl w:val="1"/>
          <w:numId w:val="5"/>
        </w:numPr>
        <w:rPr>
          <w:rFonts w:cstheme="minorHAnsi"/>
          <w:lang w:val="en-GB"/>
        </w:rPr>
      </w:pPr>
      <w:r>
        <w:rPr>
          <w:rFonts w:cstheme="minorHAnsi"/>
          <w:u w:val="single"/>
          <w:lang w:val="en-GB"/>
        </w:rPr>
        <w:t>Schedule</w:t>
      </w:r>
      <w:r w:rsidRPr="001A30A9">
        <w:rPr>
          <w:rFonts w:cstheme="minorHAnsi"/>
          <w:u w:val="single"/>
          <w:lang w:val="en-GB"/>
        </w:rPr>
        <w:t xml:space="preserve"> </w:t>
      </w:r>
      <w:r w:rsidR="00A432E4" w:rsidRPr="001A30A9">
        <w:rPr>
          <w:rFonts w:cstheme="minorHAnsi"/>
          <w:u w:val="single"/>
          <w:lang w:val="en-GB"/>
        </w:rPr>
        <w:t>4</w:t>
      </w:r>
      <w:r w:rsidR="00D670E3" w:rsidRPr="001A30A9">
        <w:rPr>
          <w:rFonts w:cstheme="minorHAnsi"/>
          <w:lang w:val="en-GB"/>
        </w:rPr>
        <w:t xml:space="preserve"> </w:t>
      </w:r>
      <w:r w:rsidR="00D36F43" w:rsidRPr="001A30A9">
        <w:rPr>
          <w:rFonts w:cstheme="minorHAnsi"/>
          <w:lang w:val="en-GB"/>
        </w:rPr>
        <w:t>shall include a specification of the technical and organisational security measures implemented by the Parties</w:t>
      </w:r>
      <w:r w:rsidR="009E2042" w:rsidRPr="001A30A9">
        <w:rPr>
          <w:rFonts w:cstheme="minorHAnsi"/>
          <w:lang w:val="en-GB"/>
        </w:rPr>
        <w:t xml:space="preserve">. </w:t>
      </w:r>
    </w:p>
    <w:p w14:paraId="4078F112" w14:textId="77777777" w:rsidR="00D5416A" w:rsidRPr="001A30A9" w:rsidRDefault="00D5416A" w:rsidP="00D5416A">
      <w:pPr>
        <w:pStyle w:val="Lijstalinea"/>
        <w:ind w:left="708"/>
        <w:rPr>
          <w:rFonts w:cstheme="minorHAnsi"/>
          <w:lang w:val="en-GB"/>
        </w:rPr>
      </w:pPr>
    </w:p>
    <w:p w14:paraId="7AC50EBC" w14:textId="77777777" w:rsidR="00FF6F42" w:rsidRPr="001A30A9" w:rsidRDefault="00D36F43" w:rsidP="00624057">
      <w:pPr>
        <w:pStyle w:val="Lijstalinea"/>
        <w:numPr>
          <w:ilvl w:val="0"/>
          <w:numId w:val="4"/>
        </w:numPr>
        <w:rPr>
          <w:rFonts w:cstheme="minorHAnsi"/>
          <w:b/>
          <w:lang w:val="en-GB"/>
        </w:rPr>
      </w:pPr>
      <w:r w:rsidRPr="001A30A9">
        <w:rPr>
          <w:rFonts w:cstheme="minorHAnsi"/>
          <w:b/>
          <w:lang w:val="en-GB"/>
        </w:rPr>
        <w:t>Access to Personal Data</w:t>
      </w:r>
    </w:p>
    <w:p w14:paraId="74D34246" w14:textId="77777777" w:rsidR="008C1199" w:rsidRPr="001A30A9" w:rsidRDefault="00D36F43" w:rsidP="00624057">
      <w:pPr>
        <w:pStyle w:val="Lijstalinea"/>
        <w:numPr>
          <w:ilvl w:val="0"/>
          <w:numId w:val="9"/>
        </w:numPr>
        <w:ind w:hanging="720"/>
        <w:rPr>
          <w:rFonts w:cstheme="minorHAnsi"/>
          <w:lang w:val="en-GB"/>
        </w:rPr>
      </w:pPr>
      <w:r w:rsidRPr="001A30A9">
        <w:rPr>
          <w:rFonts w:cstheme="minorHAnsi"/>
          <w:lang w:val="en-GB"/>
        </w:rPr>
        <w:t>The Parties shall reduce Employees’, Data Processors’, Third Parties’ and other Rec</w:t>
      </w:r>
      <w:r w:rsidR="00E3253C" w:rsidRPr="001A30A9">
        <w:rPr>
          <w:rFonts w:cstheme="minorHAnsi"/>
          <w:lang w:val="en-GB"/>
        </w:rPr>
        <w:t>ipients</w:t>
      </w:r>
      <w:r w:rsidRPr="001A30A9">
        <w:rPr>
          <w:rFonts w:cstheme="minorHAnsi"/>
          <w:lang w:val="en-GB"/>
        </w:rPr>
        <w:t>’ access to Personal Data to an absolute minimum, on the basis of necessity</w:t>
      </w:r>
      <w:r w:rsidR="008C1199" w:rsidRPr="001A30A9">
        <w:rPr>
          <w:rFonts w:cstheme="minorHAnsi"/>
          <w:lang w:val="en-GB"/>
        </w:rPr>
        <w:t>.</w:t>
      </w:r>
    </w:p>
    <w:p w14:paraId="67A25A8F" w14:textId="77777777" w:rsidR="008C1199" w:rsidRPr="001A30A9" w:rsidRDefault="00F3047C" w:rsidP="00624057">
      <w:pPr>
        <w:pStyle w:val="Lijstalinea"/>
        <w:numPr>
          <w:ilvl w:val="0"/>
          <w:numId w:val="9"/>
        </w:numPr>
        <w:ind w:hanging="720"/>
        <w:rPr>
          <w:rFonts w:cstheme="minorHAnsi"/>
          <w:lang w:val="en-GB"/>
        </w:rPr>
      </w:pPr>
      <w:r w:rsidRPr="001A30A9">
        <w:rPr>
          <w:rFonts w:cstheme="minorHAnsi"/>
          <w:lang w:val="en-GB"/>
        </w:rPr>
        <w:t xml:space="preserve">The Parties have identified the categories of Employees who will need access to the Personal Data to perform their duties </w:t>
      </w:r>
      <w:r w:rsidR="001F3436" w:rsidRPr="001A30A9">
        <w:rPr>
          <w:rFonts w:cstheme="minorHAnsi"/>
          <w:lang w:val="en-GB"/>
        </w:rPr>
        <w:t>under</w:t>
      </w:r>
      <w:r w:rsidRPr="001A30A9">
        <w:rPr>
          <w:rFonts w:cstheme="minorHAnsi"/>
          <w:lang w:val="en-GB"/>
        </w:rPr>
        <w:t xml:space="preserve"> the Collaborative Partnership in </w:t>
      </w:r>
      <w:r w:rsidR="00DA0073">
        <w:rPr>
          <w:rFonts w:cstheme="minorHAnsi"/>
          <w:u w:val="single"/>
          <w:lang w:val="en-GB"/>
        </w:rPr>
        <w:t>Schedule</w:t>
      </w:r>
      <w:r w:rsidR="00DA0073" w:rsidRPr="001A30A9">
        <w:rPr>
          <w:rFonts w:cstheme="minorHAnsi"/>
          <w:u w:val="single"/>
          <w:lang w:val="en-GB"/>
        </w:rPr>
        <w:t xml:space="preserve"> </w:t>
      </w:r>
      <w:r w:rsidRPr="001A30A9">
        <w:rPr>
          <w:rFonts w:cstheme="minorHAnsi"/>
          <w:u w:val="single"/>
          <w:lang w:val="en-GB"/>
        </w:rPr>
        <w:t>3</w:t>
      </w:r>
      <w:r w:rsidRPr="001A30A9">
        <w:rPr>
          <w:rFonts w:cstheme="minorHAnsi"/>
          <w:lang w:val="en-GB"/>
        </w:rPr>
        <w:t>.</w:t>
      </w:r>
      <w:r w:rsidR="008C1199" w:rsidRPr="001A30A9">
        <w:rPr>
          <w:rFonts w:cstheme="minorHAnsi"/>
          <w:lang w:val="en-GB"/>
        </w:rPr>
        <w:t xml:space="preserve"> </w:t>
      </w:r>
    </w:p>
    <w:p w14:paraId="5A7905C7" w14:textId="77777777" w:rsidR="00D90220" w:rsidRPr="001A30A9" w:rsidRDefault="00960E10" w:rsidP="00624057">
      <w:pPr>
        <w:pStyle w:val="Lijstalinea"/>
        <w:numPr>
          <w:ilvl w:val="0"/>
          <w:numId w:val="9"/>
        </w:numPr>
        <w:ind w:hanging="720"/>
        <w:rPr>
          <w:rFonts w:cstheme="minorHAnsi"/>
          <w:lang w:val="en-GB"/>
        </w:rPr>
      </w:pPr>
      <w:r w:rsidRPr="001A30A9">
        <w:rPr>
          <w:rFonts w:cstheme="minorHAnsi"/>
          <w:lang w:val="en-GB"/>
        </w:rPr>
        <w:t xml:space="preserve">The </w:t>
      </w:r>
      <w:r w:rsidR="00D90220" w:rsidRPr="001A30A9">
        <w:rPr>
          <w:rFonts w:cstheme="minorHAnsi"/>
          <w:lang w:val="en-GB"/>
        </w:rPr>
        <w:t>Part</w:t>
      </w:r>
      <w:r w:rsidRPr="001A30A9">
        <w:rPr>
          <w:rFonts w:cstheme="minorHAnsi"/>
          <w:lang w:val="en-GB"/>
        </w:rPr>
        <w:t xml:space="preserve">ies must not </w:t>
      </w:r>
      <w:r w:rsidR="00DB649E" w:rsidRPr="001A30A9">
        <w:rPr>
          <w:rFonts w:cstheme="minorHAnsi"/>
          <w:lang w:val="en-GB"/>
        </w:rPr>
        <w:t>engage</w:t>
      </w:r>
      <w:r w:rsidRPr="001A30A9">
        <w:rPr>
          <w:rFonts w:cstheme="minorHAnsi"/>
          <w:lang w:val="en-GB"/>
        </w:rPr>
        <w:t xml:space="preserve"> other persons or organisations to help them process the Personal Data without prior Written permission from the other Parties.</w:t>
      </w:r>
      <w:r w:rsidR="00B76988" w:rsidRPr="001A30A9">
        <w:rPr>
          <w:rFonts w:cstheme="minorHAnsi"/>
          <w:lang w:val="en-GB"/>
        </w:rPr>
        <w:t xml:space="preserve"> </w:t>
      </w:r>
    </w:p>
    <w:p w14:paraId="6FDF775C" w14:textId="51B06247" w:rsidR="008C1199" w:rsidRPr="001A30A9" w:rsidRDefault="001109B8" w:rsidP="00624057">
      <w:pPr>
        <w:pStyle w:val="Lijstalinea"/>
        <w:numPr>
          <w:ilvl w:val="0"/>
          <w:numId w:val="9"/>
        </w:numPr>
        <w:ind w:hanging="720"/>
        <w:rPr>
          <w:rFonts w:cstheme="minorHAnsi"/>
          <w:lang w:val="en-GB"/>
        </w:rPr>
      </w:pPr>
      <w:r w:rsidRPr="001A30A9">
        <w:rPr>
          <w:rFonts w:cstheme="minorHAnsi"/>
          <w:lang w:val="en-GB"/>
        </w:rPr>
        <w:t>I</w:t>
      </w:r>
      <w:r w:rsidR="006B7C7C" w:rsidRPr="001A30A9">
        <w:rPr>
          <w:rFonts w:cstheme="minorHAnsi"/>
          <w:lang w:val="en-GB"/>
        </w:rPr>
        <w:t xml:space="preserve">f a Party chooses to outsource the (further) Processing of the Personal Data (or certain sections thereof) to a Data Processor in accordance with </w:t>
      </w:r>
      <w:r w:rsidR="00D33E12">
        <w:rPr>
          <w:rFonts w:cstheme="minorHAnsi"/>
          <w:lang w:val="en-GB"/>
        </w:rPr>
        <w:t>Clause</w:t>
      </w:r>
      <w:r w:rsidR="00D33E12" w:rsidRPr="001A30A9">
        <w:rPr>
          <w:rFonts w:cstheme="minorHAnsi"/>
          <w:lang w:val="en-GB"/>
        </w:rPr>
        <w:t xml:space="preserve"> </w:t>
      </w:r>
      <w:r w:rsidR="00F7559E" w:rsidRPr="001A30A9">
        <w:rPr>
          <w:rFonts w:cstheme="minorHAnsi"/>
          <w:lang w:val="en-GB"/>
        </w:rPr>
        <w:t>4.3</w:t>
      </w:r>
      <w:r w:rsidR="00B97B2C" w:rsidRPr="001A30A9">
        <w:rPr>
          <w:rFonts w:cstheme="minorHAnsi"/>
          <w:lang w:val="en-GB"/>
        </w:rPr>
        <w:t xml:space="preserve">, </w:t>
      </w:r>
      <w:r w:rsidR="006B7C7C" w:rsidRPr="001A30A9">
        <w:rPr>
          <w:rFonts w:cstheme="minorHAnsi"/>
          <w:lang w:val="en-GB"/>
        </w:rPr>
        <w:t>it shall ensure that the Data Processor processes the Personal Data in a</w:t>
      </w:r>
      <w:r w:rsidRPr="001A30A9">
        <w:rPr>
          <w:rFonts w:cstheme="minorHAnsi"/>
          <w:lang w:val="en-GB"/>
        </w:rPr>
        <w:t xml:space="preserve"> </w:t>
      </w:r>
      <w:r w:rsidR="007B784E" w:rsidRPr="001A30A9">
        <w:rPr>
          <w:rFonts w:cstheme="minorHAnsi"/>
          <w:lang w:val="en-GB"/>
        </w:rPr>
        <w:t>proper and careful</w:t>
      </w:r>
      <w:r w:rsidRPr="001A30A9">
        <w:rPr>
          <w:rFonts w:cstheme="minorHAnsi"/>
          <w:lang w:val="en-GB"/>
        </w:rPr>
        <w:t xml:space="preserve"> </w:t>
      </w:r>
      <w:r w:rsidR="006B7C7C" w:rsidRPr="001A30A9">
        <w:rPr>
          <w:rFonts w:cstheme="minorHAnsi"/>
          <w:lang w:val="en-GB"/>
        </w:rPr>
        <w:t xml:space="preserve">manner </w:t>
      </w:r>
      <w:r w:rsidR="00400EDF" w:rsidRPr="001A30A9">
        <w:rPr>
          <w:rFonts w:cstheme="minorHAnsi"/>
          <w:lang w:val="en-GB"/>
        </w:rPr>
        <w:t>that complies</w:t>
      </w:r>
      <w:r w:rsidR="006B7C7C" w:rsidRPr="001A30A9">
        <w:rPr>
          <w:rFonts w:cstheme="minorHAnsi"/>
          <w:lang w:val="en-GB"/>
        </w:rPr>
        <w:t xml:space="preserve"> with applicable laws and regulations re</w:t>
      </w:r>
      <w:r w:rsidR="00DB649E" w:rsidRPr="001A30A9">
        <w:rPr>
          <w:rFonts w:cstheme="minorHAnsi"/>
          <w:lang w:val="en-GB"/>
        </w:rPr>
        <w:t>garding</w:t>
      </w:r>
      <w:r w:rsidR="006B7C7C" w:rsidRPr="001A30A9">
        <w:rPr>
          <w:rFonts w:cstheme="minorHAnsi"/>
          <w:lang w:val="en-GB"/>
        </w:rPr>
        <w:t xml:space="preserve"> the Processing of Personal Data. </w:t>
      </w:r>
      <w:r w:rsidR="00045BED" w:rsidRPr="001A30A9">
        <w:rPr>
          <w:rFonts w:cstheme="minorHAnsi"/>
          <w:lang w:val="en-GB"/>
        </w:rPr>
        <w:t>Agreement</w:t>
      </w:r>
      <w:r w:rsidR="00400EDF" w:rsidRPr="001A30A9">
        <w:rPr>
          <w:rFonts w:cstheme="minorHAnsi"/>
          <w:lang w:val="en-GB"/>
        </w:rPr>
        <w:t>s regarding the processing of Personal Data by a Data Processor shall be laid down in an appropriate</w:t>
      </w:r>
      <w:r w:rsidRPr="001A30A9">
        <w:rPr>
          <w:rFonts w:cstheme="minorHAnsi"/>
          <w:lang w:val="en-GB"/>
        </w:rPr>
        <w:t xml:space="preserve"> </w:t>
      </w:r>
      <w:r w:rsidR="00400EDF" w:rsidRPr="001A30A9">
        <w:rPr>
          <w:rFonts w:cstheme="minorHAnsi"/>
          <w:lang w:val="en-GB"/>
        </w:rPr>
        <w:t>Data</w:t>
      </w:r>
      <w:r w:rsidR="00DB649E" w:rsidRPr="001A30A9">
        <w:rPr>
          <w:rFonts w:cstheme="minorHAnsi"/>
          <w:lang w:val="en-GB"/>
        </w:rPr>
        <w:t xml:space="preserve"> </w:t>
      </w:r>
      <w:r w:rsidR="00400EDF" w:rsidRPr="001A30A9">
        <w:rPr>
          <w:rFonts w:cstheme="minorHAnsi"/>
          <w:lang w:val="en-GB"/>
        </w:rPr>
        <w:t xml:space="preserve">Processing Agreement within the meaning of Article </w:t>
      </w:r>
      <w:r w:rsidR="008C1199" w:rsidRPr="001A30A9">
        <w:rPr>
          <w:rFonts w:cstheme="minorHAnsi"/>
          <w:lang w:val="en-GB"/>
        </w:rPr>
        <w:t xml:space="preserve">28 </w:t>
      </w:r>
      <w:r w:rsidR="00400EDF" w:rsidRPr="001A30A9">
        <w:rPr>
          <w:rFonts w:cstheme="minorHAnsi"/>
          <w:lang w:val="en-GB"/>
        </w:rPr>
        <w:t>of the GDPR</w:t>
      </w:r>
      <w:r w:rsidR="008C1199" w:rsidRPr="001A30A9">
        <w:rPr>
          <w:rFonts w:cstheme="minorHAnsi"/>
          <w:lang w:val="en-GB"/>
        </w:rPr>
        <w:t xml:space="preserve">. </w:t>
      </w:r>
      <w:r w:rsidR="00400EDF" w:rsidRPr="001A30A9">
        <w:rPr>
          <w:rFonts w:cstheme="minorHAnsi"/>
          <w:lang w:val="en-GB"/>
        </w:rPr>
        <w:t xml:space="preserve">Where possible, the Parties shall use the latest version of </w:t>
      </w:r>
      <w:r w:rsidR="008C1199" w:rsidRPr="001A30A9">
        <w:rPr>
          <w:rFonts w:cstheme="minorHAnsi"/>
          <w:lang w:val="en-GB"/>
        </w:rPr>
        <w:t>SURF</w:t>
      </w:r>
      <w:r w:rsidR="00400EDF" w:rsidRPr="001A30A9">
        <w:rPr>
          <w:rFonts w:cstheme="minorHAnsi"/>
          <w:lang w:val="en-GB"/>
        </w:rPr>
        <w:t>’s</w:t>
      </w:r>
      <w:r w:rsidR="008C1199" w:rsidRPr="001A30A9">
        <w:rPr>
          <w:rFonts w:cstheme="minorHAnsi"/>
          <w:lang w:val="en-GB"/>
        </w:rPr>
        <w:t xml:space="preserve"> Model </w:t>
      </w:r>
      <w:r w:rsidR="00857C7A">
        <w:rPr>
          <w:rFonts w:cstheme="minorHAnsi"/>
          <w:lang w:val="en-GB"/>
        </w:rPr>
        <w:t>Processor</w:t>
      </w:r>
      <w:r w:rsidR="00400EDF" w:rsidRPr="001A30A9">
        <w:rPr>
          <w:rFonts w:cstheme="minorHAnsi"/>
          <w:lang w:val="en-GB"/>
        </w:rPr>
        <w:t xml:space="preserve"> Agreement for this. The Data Processors engaged by the Parties shall be named in </w:t>
      </w:r>
      <w:r w:rsidR="00C43200">
        <w:rPr>
          <w:rFonts w:cstheme="minorHAnsi"/>
          <w:u w:val="single"/>
          <w:lang w:val="en-GB"/>
        </w:rPr>
        <w:t>Schedule</w:t>
      </w:r>
      <w:r w:rsidR="00C43200" w:rsidRPr="001A30A9">
        <w:rPr>
          <w:rFonts w:cstheme="minorHAnsi"/>
          <w:u w:val="single"/>
          <w:lang w:val="en-GB"/>
        </w:rPr>
        <w:t xml:space="preserve"> </w:t>
      </w:r>
      <w:r w:rsidR="00006DC1" w:rsidRPr="001A30A9">
        <w:rPr>
          <w:rFonts w:cstheme="minorHAnsi"/>
          <w:u w:val="single"/>
          <w:lang w:val="en-GB"/>
        </w:rPr>
        <w:t>3</w:t>
      </w:r>
      <w:r w:rsidR="00006DC1" w:rsidRPr="001A30A9">
        <w:rPr>
          <w:rFonts w:cstheme="minorHAnsi"/>
          <w:lang w:val="en-GB"/>
        </w:rPr>
        <w:t xml:space="preserve">. </w:t>
      </w:r>
    </w:p>
    <w:p w14:paraId="6AF2FCFB" w14:textId="77777777" w:rsidR="00D90220" w:rsidRPr="001A30A9" w:rsidRDefault="008C1199" w:rsidP="00624057">
      <w:pPr>
        <w:pStyle w:val="Lijstalinea"/>
        <w:numPr>
          <w:ilvl w:val="0"/>
          <w:numId w:val="9"/>
        </w:numPr>
        <w:ind w:hanging="720"/>
        <w:rPr>
          <w:rFonts w:cstheme="minorHAnsi"/>
          <w:lang w:val="en-GB"/>
        </w:rPr>
      </w:pPr>
      <w:r w:rsidRPr="001A30A9">
        <w:rPr>
          <w:rFonts w:cstheme="minorHAnsi"/>
          <w:lang w:val="en-GB"/>
        </w:rPr>
        <w:t>All</w:t>
      </w:r>
      <w:r w:rsidR="00400EDF" w:rsidRPr="001A30A9">
        <w:rPr>
          <w:rFonts w:cstheme="minorHAnsi"/>
          <w:lang w:val="en-GB"/>
        </w:rPr>
        <w:t xml:space="preserve"> Parties have the right to inspect the Data Processing Agreement(s) referred to in </w:t>
      </w:r>
      <w:r w:rsidR="00C43200">
        <w:rPr>
          <w:rFonts w:cstheme="minorHAnsi"/>
          <w:lang w:val="en-GB"/>
        </w:rPr>
        <w:t>Clause</w:t>
      </w:r>
      <w:r w:rsidR="00C43200" w:rsidRPr="001A30A9">
        <w:rPr>
          <w:rFonts w:cstheme="minorHAnsi"/>
          <w:lang w:val="en-GB"/>
        </w:rPr>
        <w:t xml:space="preserve"> </w:t>
      </w:r>
      <w:r w:rsidR="00400EDF" w:rsidRPr="001A30A9">
        <w:rPr>
          <w:rFonts w:cstheme="minorHAnsi"/>
          <w:lang w:val="en-GB"/>
        </w:rPr>
        <w:t>4.4 at all times</w:t>
      </w:r>
      <w:r w:rsidRPr="001A30A9">
        <w:rPr>
          <w:rFonts w:cstheme="minorHAnsi"/>
          <w:lang w:val="en-GB"/>
        </w:rPr>
        <w:t xml:space="preserve">. </w:t>
      </w:r>
    </w:p>
    <w:p w14:paraId="06E00D11" w14:textId="77777777" w:rsidR="001109B8" w:rsidRPr="001A30A9" w:rsidRDefault="009C2E9F" w:rsidP="00624057">
      <w:pPr>
        <w:pStyle w:val="Lijstalinea"/>
        <w:numPr>
          <w:ilvl w:val="0"/>
          <w:numId w:val="9"/>
        </w:numPr>
        <w:ind w:hanging="720"/>
        <w:rPr>
          <w:rFonts w:cstheme="minorHAnsi"/>
          <w:lang w:val="en-GB"/>
        </w:rPr>
      </w:pPr>
      <w:r w:rsidRPr="001A30A9">
        <w:rPr>
          <w:rFonts w:cstheme="minorHAnsi"/>
          <w:lang w:val="en-GB"/>
        </w:rPr>
        <w:t xml:space="preserve">The Parties are allowed to have Personal Data processed by other persons or organisations located outside the European Economic Area in accordance with </w:t>
      </w:r>
      <w:r w:rsidR="00C43200">
        <w:rPr>
          <w:rFonts w:cstheme="minorHAnsi"/>
          <w:lang w:val="en-GB"/>
        </w:rPr>
        <w:t>Clauses</w:t>
      </w:r>
      <w:r w:rsidR="00C43200" w:rsidRPr="001A30A9">
        <w:rPr>
          <w:rFonts w:cstheme="minorHAnsi"/>
          <w:lang w:val="en-GB"/>
        </w:rPr>
        <w:t xml:space="preserve"> </w:t>
      </w:r>
      <w:r w:rsidR="00F7559E" w:rsidRPr="001A30A9">
        <w:rPr>
          <w:rFonts w:cstheme="minorHAnsi"/>
          <w:lang w:val="en-GB"/>
        </w:rPr>
        <w:t>4.3 t</w:t>
      </w:r>
      <w:r w:rsidRPr="001A30A9">
        <w:rPr>
          <w:rFonts w:cstheme="minorHAnsi"/>
          <w:lang w:val="en-GB"/>
        </w:rPr>
        <w:t>o</w:t>
      </w:r>
      <w:r w:rsidR="00F7559E" w:rsidRPr="001A30A9">
        <w:rPr>
          <w:rFonts w:cstheme="minorHAnsi"/>
          <w:lang w:val="en-GB"/>
        </w:rPr>
        <w:t xml:space="preserve"> 4.5</w:t>
      </w:r>
      <w:r w:rsidRPr="001A30A9">
        <w:rPr>
          <w:rFonts w:cstheme="minorHAnsi"/>
          <w:lang w:val="en-GB"/>
        </w:rPr>
        <w:t xml:space="preserve"> (inclusive)</w:t>
      </w:r>
      <w:r w:rsidR="00D90220" w:rsidRPr="001A30A9">
        <w:rPr>
          <w:rFonts w:cstheme="minorHAnsi"/>
          <w:lang w:val="en-GB"/>
        </w:rPr>
        <w:t xml:space="preserve">, </w:t>
      </w:r>
      <w:r w:rsidR="001A30A9" w:rsidRPr="001A30A9">
        <w:rPr>
          <w:rFonts w:cstheme="minorHAnsi"/>
          <w:lang w:val="en-GB"/>
        </w:rPr>
        <w:t>on the condition</w:t>
      </w:r>
      <w:r w:rsidRPr="001A30A9">
        <w:rPr>
          <w:rFonts w:cstheme="minorHAnsi"/>
          <w:lang w:val="en-GB"/>
        </w:rPr>
        <w:t xml:space="preserve"> that </w:t>
      </w:r>
      <w:r w:rsidR="001A30A9" w:rsidRPr="001A30A9">
        <w:rPr>
          <w:rFonts w:cstheme="minorHAnsi"/>
          <w:lang w:val="en-GB"/>
        </w:rPr>
        <w:t xml:space="preserve">said persons or organisations comply with </w:t>
      </w:r>
      <w:r w:rsidRPr="001A30A9">
        <w:rPr>
          <w:rFonts w:cstheme="minorHAnsi"/>
          <w:lang w:val="en-GB"/>
        </w:rPr>
        <w:t>applicable laws and regulations regarding the Processing of Personal Data</w:t>
      </w:r>
      <w:r w:rsidR="008C1199" w:rsidRPr="001A30A9">
        <w:rPr>
          <w:rFonts w:cstheme="minorHAnsi"/>
          <w:lang w:val="en-GB"/>
        </w:rPr>
        <w:t xml:space="preserve">. </w:t>
      </w:r>
      <w:r w:rsidRPr="001A30A9">
        <w:rPr>
          <w:rFonts w:cstheme="minorHAnsi"/>
          <w:lang w:val="en-GB"/>
        </w:rPr>
        <w:t>The manner in which the Parties will outsource the processing activities shall be included in</w:t>
      </w:r>
      <w:r w:rsidR="00006DC1" w:rsidRPr="001A30A9">
        <w:rPr>
          <w:rFonts w:cstheme="minorHAnsi"/>
          <w:lang w:val="en-GB"/>
        </w:rPr>
        <w:t xml:space="preserve"> </w:t>
      </w:r>
      <w:r w:rsidR="00C43200">
        <w:rPr>
          <w:rFonts w:cstheme="minorHAnsi"/>
          <w:u w:val="single"/>
          <w:lang w:val="en-GB"/>
        </w:rPr>
        <w:t>Schedule</w:t>
      </w:r>
      <w:r w:rsidR="00C43200" w:rsidRPr="001A30A9">
        <w:rPr>
          <w:rFonts w:cstheme="minorHAnsi"/>
          <w:u w:val="single"/>
          <w:lang w:val="en-GB"/>
        </w:rPr>
        <w:t xml:space="preserve"> </w:t>
      </w:r>
      <w:r w:rsidR="00006DC1" w:rsidRPr="001A30A9">
        <w:rPr>
          <w:rFonts w:cstheme="minorHAnsi"/>
          <w:u w:val="single"/>
          <w:lang w:val="en-GB"/>
        </w:rPr>
        <w:t>3.</w:t>
      </w:r>
      <w:r w:rsidR="00006DC1" w:rsidRPr="001A30A9">
        <w:rPr>
          <w:rFonts w:cstheme="minorHAnsi"/>
          <w:lang w:val="en-GB"/>
        </w:rPr>
        <w:t xml:space="preserve"> </w:t>
      </w:r>
    </w:p>
    <w:p w14:paraId="5C61FD98" w14:textId="77777777" w:rsidR="00D5416A" w:rsidRPr="001A30A9" w:rsidRDefault="00D5416A" w:rsidP="00D5416A">
      <w:pPr>
        <w:pStyle w:val="Lijstalinea"/>
        <w:rPr>
          <w:rFonts w:cstheme="minorHAnsi"/>
          <w:lang w:val="en-GB"/>
        </w:rPr>
      </w:pPr>
    </w:p>
    <w:p w14:paraId="364AA7CE" w14:textId="77777777" w:rsidR="000257A6" w:rsidRPr="001A30A9" w:rsidRDefault="00E3253C" w:rsidP="00624057">
      <w:pPr>
        <w:pStyle w:val="Lijstalinea"/>
        <w:numPr>
          <w:ilvl w:val="0"/>
          <w:numId w:val="4"/>
        </w:numPr>
        <w:rPr>
          <w:rFonts w:cstheme="minorHAnsi"/>
          <w:b/>
          <w:lang w:val="en-GB"/>
        </w:rPr>
      </w:pPr>
      <w:r w:rsidRPr="001A30A9">
        <w:rPr>
          <w:rFonts w:cstheme="minorHAnsi"/>
          <w:b/>
          <w:lang w:val="en-GB"/>
        </w:rPr>
        <w:lastRenderedPageBreak/>
        <w:t>Non-disclosure and confidentiality</w:t>
      </w:r>
    </w:p>
    <w:p w14:paraId="69145FC7" w14:textId="77777777" w:rsidR="007119B9" w:rsidRPr="001A30A9" w:rsidRDefault="007119B9" w:rsidP="007119B9">
      <w:pPr>
        <w:pStyle w:val="Lijstalinea"/>
        <w:numPr>
          <w:ilvl w:val="0"/>
          <w:numId w:val="3"/>
        </w:numPr>
        <w:ind w:left="709" w:hanging="709"/>
        <w:rPr>
          <w:rFonts w:cstheme="minorHAnsi"/>
          <w:lang w:val="en-GB"/>
        </w:rPr>
      </w:pPr>
      <w:r w:rsidRPr="001A30A9">
        <w:rPr>
          <w:bCs/>
          <w:iCs/>
          <w:lang w:val="en-GB" w:eastAsia="nl-NL"/>
        </w:rPr>
        <w:t>All Perso</w:t>
      </w:r>
      <w:r w:rsidR="00E3253C" w:rsidRPr="001A30A9">
        <w:rPr>
          <w:bCs/>
          <w:iCs/>
          <w:lang w:val="en-GB" w:eastAsia="nl-NL"/>
        </w:rPr>
        <w:t xml:space="preserve">nal Data are considered confidential information and </w:t>
      </w:r>
      <w:r w:rsidR="002E437E">
        <w:rPr>
          <w:bCs/>
          <w:iCs/>
          <w:lang w:val="en-GB" w:eastAsia="nl-NL"/>
        </w:rPr>
        <w:t xml:space="preserve">must </w:t>
      </w:r>
      <w:r w:rsidR="00E3253C" w:rsidRPr="001A30A9">
        <w:rPr>
          <w:bCs/>
          <w:iCs/>
          <w:lang w:val="en-GB" w:eastAsia="nl-NL"/>
        </w:rPr>
        <w:t>therefore be treated as confidential information</w:t>
      </w:r>
      <w:r w:rsidRPr="001A30A9">
        <w:rPr>
          <w:bCs/>
          <w:iCs/>
          <w:lang w:val="en-GB" w:eastAsia="nl-NL"/>
        </w:rPr>
        <w:t xml:space="preserve">. </w:t>
      </w:r>
      <w:r w:rsidR="00E3253C" w:rsidRPr="001A30A9">
        <w:rPr>
          <w:bCs/>
          <w:iCs/>
          <w:lang w:val="en-GB" w:eastAsia="nl-NL"/>
        </w:rPr>
        <w:t xml:space="preserve">The Parties shall impose this duty of confidentiality </w:t>
      </w:r>
      <w:r w:rsidR="002E437E">
        <w:rPr>
          <w:bCs/>
          <w:iCs/>
          <w:lang w:val="en-GB" w:eastAsia="nl-NL"/>
        </w:rPr>
        <w:t>on</w:t>
      </w:r>
      <w:r w:rsidR="00E3253C" w:rsidRPr="001A30A9">
        <w:rPr>
          <w:bCs/>
          <w:iCs/>
          <w:lang w:val="en-GB" w:eastAsia="nl-NL"/>
        </w:rPr>
        <w:t xml:space="preserve"> all the natural persons and legal entities they engage to process Personal Data, including but not limited to Employees, Data Processors, T</w:t>
      </w:r>
      <w:r w:rsidR="002E437E">
        <w:rPr>
          <w:bCs/>
          <w:iCs/>
          <w:lang w:val="en-GB" w:eastAsia="nl-NL"/>
        </w:rPr>
        <w:t>hird Parties and other</w:t>
      </w:r>
      <w:r w:rsidR="00E3253C" w:rsidRPr="001A30A9">
        <w:rPr>
          <w:bCs/>
          <w:iCs/>
          <w:lang w:val="en-GB" w:eastAsia="nl-NL"/>
        </w:rPr>
        <w:t xml:space="preserve"> Recipients of Personal Data</w:t>
      </w:r>
      <w:r w:rsidRPr="001A30A9">
        <w:rPr>
          <w:rFonts w:cstheme="minorHAnsi"/>
          <w:lang w:val="en-GB"/>
        </w:rPr>
        <w:t>.</w:t>
      </w:r>
    </w:p>
    <w:p w14:paraId="4DAB3C3E" w14:textId="77777777" w:rsidR="007119B9" w:rsidRPr="001A30A9" w:rsidRDefault="00E3253C" w:rsidP="007119B9">
      <w:pPr>
        <w:pStyle w:val="Lijstalinea"/>
        <w:numPr>
          <w:ilvl w:val="0"/>
          <w:numId w:val="3"/>
        </w:numPr>
        <w:ind w:left="709" w:hanging="709"/>
        <w:rPr>
          <w:rFonts w:cstheme="minorHAnsi"/>
          <w:lang w:val="en-GB"/>
        </w:rPr>
      </w:pPr>
      <w:r w:rsidRPr="001A30A9">
        <w:rPr>
          <w:bCs/>
          <w:iCs/>
          <w:lang w:val="en-GB" w:eastAsia="nl-NL"/>
        </w:rPr>
        <w:t>The Parties shall keep all Personal Data secret and shall not disclose them to internal or external parties in any way</w:t>
      </w:r>
      <w:r w:rsidR="002E437E">
        <w:rPr>
          <w:bCs/>
          <w:iCs/>
          <w:lang w:val="en-GB" w:eastAsia="nl-NL"/>
        </w:rPr>
        <w:t xml:space="preserve"> whatsoever</w:t>
      </w:r>
      <w:r w:rsidRPr="001A30A9">
        <w:rPr>
          <w:bCs/>
          <w:iCs/>
          <w:lang w:val="en-GB" w:eastAsia="nl-NL"/>
        </w:rPr>
        <w:t>, except in cases where</w:t>
      </w:r>
      <w:r w:rsidR="007119B9" w:rsidRPr="001A30A9">
        <w:rPr>
          <w:bCs/>
          <w:iCs/>
          <w:lang w:val="en-GB" w:eastAsia="nl-NL"/>
        </w:rPr>
        <w:t>:</w:t>
      </w:r>
      <w:r w:rsidR="006F02D7" w:rsidRPr="001A30A9">
        <w:rPr>
          <w:bCs/>
          <w:iCs/>
          <w:lang w:val="en-GB" w:eastAsia="nl-NL"/>
        </w:rPr>
        <w:br/>
      </w:r>
    </w:p>
    <w:p w14:paraId="3D330664" w14:textId="77777777" w:rsidR="007119B9" w:rsidRPr="001A30A9" w:rsidRDefault="006B7883" w:rsidP="007119B9">
      <w:pPr>
        <w:pStyle w:val="Lijstalinea"/>
        <w:numPr>
          <w:ilvl w:val="0"/>
          <w:numId w:val="51"/>
        </w:numPr>
        <w:adjustRightInd w:val="0"/>
        <w:snapToGrid w:val="0"/>
        <w:contextualSpacing w:val="0"/>
        <w:rPr>
          <w:bCs/>
          <w:iCs/>
          <w:lang w:val="en-GB" w:eastAsia="nl-NL"/>
        </w:rPr>
      </w:pPr>
      <w:r w:rsidRPr="001A30A9">
        <w:rPr>
          <w:bCs/>
          <w:iCs/>
          <w:lang w:val="en-GB" w:eastAsia="nl-NL"/>
        </w:rPr>
        <w:t>Disclosure and/or transmission of the Personal Data is necessary</w:t>
      </w:r>
      <w:r w:rsidR="007119B9" w:rsidRPr="001A30A9">
        <w:rPr>
          <w:bCs/>
          <w:iCs/>
          <w:lang w:val="en-GB" w:eastAsia="nl-NL"/>
        </w:rPr>
        <w:t xml:space="preserve"> </w:t>
      </w:r>
      <w:r w:rsidRPr="001A30A9">
        <w:rPr>
          <w:bCs/>
          <w:iCs/>
          <w:lang w:val="en-GB" w:eastAsia="nl-NL"/>
        </w:rPr>
        <w:t xml:space="preserve">for the performance of the Main </w:t>
      </w:r>
      <w:r w:rsidR="00C43200">
        <w:rPr>
          <w:bCs/>
          <w:iCs/>
          <w:lang w:val="en-GB" w:eastAsia="nl-NL"/>
        </w:rPr>
        <w:t>Agreement</w:t>
      </w:r>
      <w:r w:rsidR="00C43200" w:rsidRPr="001A30A9">
        <w:rPr>
          <w:bCs/>
          <w:iCs/>
          <w:lang w:val="en-GB" w:eastAsia="nl-NL"/>
        </w:rPr>
        <w:t xml:space="preserve"> </w:t>
      </w:r>
      <w:r w:rsidRPr="001A30A9">
        <w:rPr>
          <w:bCs/>
          <w:iCs/>
          <w:lang w:val="en-GB" w:eastAsia="nl-NL"/>
        </w:rPr>
        <w:t xml:space="preserve">or </w:t>
      </w:r>
      <w:r w:rsidR="00045BED" w:rsidRPr="001A30A9">
        <w:rPr>
          <w:bCs/>
          <w:iCs/>
          <w:lang w:val="en-GB" w:eastAsia="nl-NL"/>
        </w:rPr>
        <w:t>Agreement</w:t>
      </w:r>
      <w:r w:rsidR="007119B9" w:rsidRPr="001A30A9">
        <w:rPr>
          <w:bCs/>
          <w:iCs/>
          <w:lang w:val="en-GB" w:eastAsia="nl-NL"/>
        </w:rPr>
        <w:t>;</w:t>
      </w:r>
    </w:p>
    <w:p w14:paraId="69890B6F" w14:textId="77777777" w:rsidR="007119B9" w:rsidRPr="001A30A9" w:rsidRDefault="00AB20BC" w:rsidP="007119B9">
      <w:pPr>
        <w:pStyle w:val="Lijstalinea"/>
        <w:numPr>
          <w:ilvl w:val="0"/>
          <w:numId w:val="51"/>
        </w:numPr>
        <w:adjustRightInd w:val="0"/>
        <w:snapToGrid w:val="0"/>
        <w:contextualSpacing w:val="0"/>
        <w:rPr>
          <w:bCs/>
          <w:iCs/>
          <w:lang w:val="en-GB" w:eastAsia="nl-NL"/>
        </w:rPr>
      </w:pPr>
      <w:r w:rsidRPr="001A30A9">
        <w:rPr>
          <w:bCs/>
          <w:iCs/>
          <w:lang w:val="en-GB" w:eastAsia="nl-NL"/>
        </w:rPr>
        <w:t>The Parties are required to disclose, transmit and/or transfer the Personal Data due to mandatory legal provisions or a court order issued</w:t>
      </w:r>
      <w:r w:rsidR="007119B9" w:rsidRPr="001A30A9">
        <w:rPr>
          <w:bCs/>
          <w:iCs/>
          <w:lang w:val="en-GB" w:eastAsia="nl-NL"/>
        </w:rPr>
        <w:t xml:space="preserve"> </w:t>
      </w:r>
      <w:r w:rsidRPr="001A30A9">
        <w:rPr>
          <w:bCs/>
          <w:iCs/>
          <w:lang w:val="en-GB" w:eastAsia="nl-NL"/>
        </w:rPr>
        <w:t xml:space="preserve">by a competent </w:t>
      </w:r>
      <w:r w:rsidR="00C43200">
        <w:rPr>
          <w:bCs/>
          <w:iCs/>
          <w:lang w:val="en-GB" w:eastAsia="nl-NL"/>
        </w:rPr>
        <w:t>court</w:t>
      </w:r>
      <w:r w:rsidR="00C43200" w:rsidRPr="001A30A9">
        <w:rPr>
          <w:bCs/>
          <w:iCs/>
          <w:lang w:val="en-GB" w:eastAsia="nl-NL"/>
        </w:rPr>
        <w:t xml:space="preserve"> </w:t>
      </w:r>
      <w:r w:rsidRPr="001A30A9">
        <w:rPr>
          <w:bCs/>
          <w:iCs/>
          <w:lang w:val="en-GB" w:eastAsia="nl-NL"/>
        </w:rPr>
        <w:t>or on the orders of some other government agency having authority over the Parties, although the Parties shall first notify the ot</w:t>
      </w:r>
      <w:r w:rsidR="002E437E">
        <w:rPr>
          <w:bCs/>
          <w:iCs/>
          <w:lang w:val="en-GB" w:eastAsia="nl-NL"/>
        </w:rPr>
        <w:t>her Parties of this requirement</w:t>
      </w:r>
      <w:r w:rsidR="00C43200">
        <w:rPr>
          <w:bCs/>
          <w:iCs/>
          <w:lang w:val="en-GB" w:eastAsia="nl-NL"/>
        </w:rPr>
        <w:t>;</w:t>
      </w:r>
      <w:r w:rsidRPr="001A30A9">
        <w:rPr>
          <w:bCs/>
          <w:iCs/>
          <w:lang w:val="en-GB" w:eastAsia="nl-NL"/>
        </w:rPr>
        <w:t xml:space="preserve"> or</w:t>
      </w:r>
    </w:p>
    <w:p w14:paraId="49888AC0" w14:textId="77777777" w:rsidR="00D5416A" w:rsidRPr="001A30A9" w:rsidRDefault="00AB20BC" w:rsidP="006333DD">
      <w:pPr>
        <w:pStyle w:val="Lijstalinea"/>
        <w:numPr>
          <w:ilvl w:val="0"/>
          <w:numId w:val="51"/>
        </w:numPr>
        <w:adjustRightInd w:val="0"/>
        <w:snapToGrid w:val="0"/>
        <w:contextualSpacing w:val="0"/>
        <w:rPr>
          <w:bCs/>
          <w:iCs/>
          <w:lang w:val="en-GB" w:eastAsia="nl-NL"/>
        </w:rPr>
      </w:pPr>
      <w:r w:rsidRPr="001A30A9">
        <w:rPr>
          <w:bCs/>
          <w:iCs/>
          <w:lang w:val="en-GB" w:eastAsia="nl-NL"/>
        </w:rPr>
        <w:t>The Personal Data are disclosed and/or transmitted with the other Parties’ prior Written consent</w:t>
      </w:r>
      <w:r w:rsidR="007119B9" w:rsidRPr="001A30A9">
        <w:rPr>
          <w:bCs/>
          <w:iCs/>
          <w:lang w:val="en-GB" w:eastAsia="nl-NL"/>
        </w:rPr>
        <w:t>.</w:t>
      </w:r>
      <w:r w:rsidR="007119B9" w:rsidRPr="001A30A9">
        <w:rPr>
          <w:bCs/>
          <w:iCs/>
          <w:lang w:val="en-GB" w:eastAsia="nl-NL"/>
        </w:rPr>
        <w:br/>
      </w:r>
    </w:p>
    <w:p w14:paraId="163FB108" w14:textId="77777777" w:rsidR="00022ACE" w:rsidRPr="001A30A9" w:rsidRDefault="009C738F" w:rsidP="00624057">
      <w:pPr>
        <w:pStyle w:val="Lijstalinea"/>
        <w:numPr>
          <w:ilvl w:val="0"/>
          <w:numId w:val="4"/>
        </w:numPr>
        <w:rPr>
          <w:rFonts w:cstheme="minorHAnsi"/>
          <w:b/>
          <w:lang w:val="en-GB"/>
        </w:rPr>
      </w:pPr>
      <w:r w:rsidRPr="001A30A9">
        <w:rPr>
          <w:rFonts w:cstheme="minorHAnsi"/>
          <w:b/>
          <w:lang w:val="en-GB"/>
        </w:rPr>
        <w:t>Liability</w:t>
      </w:r>
    </w:p>
    <w:p w14:paraId="24774C1C" w14:textId="77777777" w:rsidR="00022ACE" w:rsidRPr="001A30A9" w:rsidRDefault="009C738F" w:rsidP="00624057">
      <w:pPr>
        <w:pStyle w:val="Lijstalinea"/>
        <w:numPr>
          <w:ilvl w:val="0"/>
          <w:numId w:val="17"/>
        </w:numPr>
        <w:ind w:left="709" w:hanging="709"/>
        <w:rPr>
          <w:rFonts w:cstheme="minorHAnsi"/>
          <w:b/>
          <w:lang w:val="en-GB"/>
        </w:rPr>
      </w:pPr>
      <w:r w:rsidRPr="001A30A9">
        <w:rPr>
          <w:rFonts w:ascii="Calibri" w:eastAsia="Times New Roman" w:hAnsi="Calibri" w:cs="Calibri"/>
          <w:iCs/>
          <w:color w:val="000000"/>
          <w:shd w:val="clear" w:color="auto" w:fill="FFFFFF"/>
          <w:lang w:val="en-GB" w:eastAsia="nl-NL"/>
        </w:rPr>
        <w:t xml:space="preserve">The Parties shall only be liable vis-à-vis each other in the event that a Party </w:t>
      </w:r>
      <w:r w:rsidR="004414F7" w:rsidRPr="001A30A9">
        <w:rPr>
          <w:rFonts w:ascii="Calibri" w:eastAsia="Times New Roman" w:hAnsi="Calibri" w:cs="Calibri"/>
          <w:iCs/>
          <w:color w:val="000000"/>
          <w:shd w:val="clear" w:color="auto" w:fill="FFFFFF"/>
          <w:lang w:val="en-GB" w:eastAsia="nl-NL"/>
        </w:rPr>
        <w:t xml:space="preserve">is demonstrably in breach of </w:t>
      </w:r>
      <w:r w:rsidR="00D412EF" w:rsidRPr="001A30A9">
        <w:rPr>
          <w:rFonts w:ascii="Calibri" w:eastAsia="Times New Roman" w:hAnsi="Calibri" w:cs="Calibri"/>
          <w:iCs/>
          <w:color w:val="000000"/>
          <w:shd w:val="clear" w:color="auto" w:fill="FFFFFF"/>
          <w:lang w:val="en-GB" w:eastAsia="nl-NL"/>
        </w:rPr>
        <w:t xml:space="preserve">one or more of </w:t>
      </w:r>
      <w:r w:rsidRPr="001A30A9">
        <w:rPr>
          <w:rFonts w:ascii="Calibri" w:eastAsia="Times New Roman" w:hAnsi="Calibri" w:cs="Calibri"/>
          <w:iCs/>
          <w:color w:val="000000"/>
          <w:shd w:val="clear" w:color="auto" w:fill="FFFFFF"/>
          <w:lang w:val="en-GB" w:eastAsia="nl-NL"/>
        </w:rPr>
        <w:t xml:space="preserve">its obligations </w:t>
      </w:r>
      <w:r w:rsidR="001F3436" w:rsidRPr="001A30A9">
        <w:rPr>
          <w:rFonts w:ascii="Calibri" w:eastAsia="Times New Roman" w:hAnsi="Calibri" w:cs="Calibri"/>
          <w:iCs/>
          <w:color w:val="000000"/>
          <w:shd w:val="clear" w:color="auto" w:fill="FFFFFF"/>
          <w:lang w:val="en-GB" w:eastAsia="nl-NL"/>
        </w:rPr>
        <w:t>under</w:t>
      </w:r>
      <w:r w:rsidR="00EF7E28" w:rsidRPr="001A30A9">
        <w:rPr>
          <w:rFonts w:ascii="Calibri" w:eastAsia="Times New Roman" w:hAnsi="Calibri" w:cs="Calibri"/>
          <w:iCs/>
          <w:color w:val="000000"/>
          <w:shd w:val="clear" w:color="auto" w:fill="FFFFFF"/>
          <w:lang w:val="en-GB" w:eastAsia="nl-NL"/>
        </w:rPr>
        <w:t xml:space="preserve"> this </w:t>
      </w:r>
      <w:r w:rsidR="00045BED" w:rsidRPr="001A30A9">
        <w:rPr>
          <w:rFonts w:ascii="Calibri" w:eastAsia="Times New Roman" w:hAnsi="Calibri" w:cs="Calibri"/>
          <w:iCs/>
          <w:color w:val="000000"/>
          <w:shd w:val="clear" w:color="auto" w:fill="FFFFFF"/>
          <w:lang w:val="en-GB" w:eastAsia="nl-NL"/>
        </w:rPr>
        <w:t>Agreement</w:t>
      </w:r>
      <w:r w:rsidR="00EF7E28" w:rsidRPr="001A30A9">
        <w:rPr>
          <w:rFonts w:ascii="Calibri" w:eastAsia="Times New Roman" w:hAnsi="Calibri" w:cs="Calibri"/>
          <w:iCs/>
          <w:color w:val="000000"/>
          <w:shd w:val="clear" w:color="auto" w:fill="FFFFFF"/>
          <w:lang w:val="en-GB" w:eastAsia="nl-NL"/>
        </w:rPr>
        <w:t xml:space="preserve">, and shall only be liable for direct damage that will be reimbursed and paid out by the insurance company, subject to a maximum insurance coverage amount of </w:t>
      </w:r>
      <w:r w:rsidR="00931C76" w:rsidRPr="001A30A9">
        <w:rPr>
          <w:rFonts w:ascii="Calibri" w:eastAsia="Times New Roman" w:hAnsi="Calibri" w:cs="Calibri"/>
          <w:iCs/>
          <w:color w:val="000000"/>
          <w:shd w:val="clear" w:color="auto" w:fill="FFFFFF"/>
          <w:lang w:val="en-GB" w:eastAsia="nl-NL"/>
        </w:rPr>
        <w:t>EUR [X</w:t>
      </w:r>
      <w:r w:rsidR="00D619C9" w:rsidRPr="001A30A9">
        <w:rPr>
          <w:rFonts w:ascii="Calibri" w:eastAsia="Times New Roman" w:hAnsi="Calibri" w:cs="Calibri"/>
          <w:iCs/>
          <w:color w:val="000000"/>
          <w:shd w:val="clear" w:color="auto" w:fill="FFFFFF"/>
          <w:lang w:val="en-GB" w:eastAsia="nl-NL"/>
        </w:rPr>
        <w:t xml:space="preserve">] </w:t>
      </w:r>
      <w:r w:rsidR="00670C91" w:rsidRPr="001A30A9">
        <w:rPr>
          <w:rFonts w:ascii="Calibri" w:eastAsia="Times New Roman" w:hAnsi="Calibri" w:cs="Calibri"/>
          <w:iCs/>
          <w:color w:val="000000"/>
          <w:shd w:val="clear" w:color="auto" w:fill="FFFFFF"/>
          <w:lang w:val="en-GB" w:eastAsia="nl-NL"/>
        </w:rPr>
        <w:t xml:space="preserve">per </w:t>
      </w:r>
      <w:r w:rsidR="00EF7E28" w:rsidRPr="001A30A9">
        <w:rPr>
          <w:rFonts w:ascii="Calibri" w:eastAsia="Times New Roman" w:hAnsi="Calibri" w:cs="Calibri"/>
          <w:iCs/>
          <w:color w:val="000000"/>
          <w:shd w:val="clear" w:color="auto" w:fill="FFFFFF"/>
          <w:lang w:val="en-GB" w:eastAsia="nl-NL"/>
        </w:rPr>
        <w:t>annum</w:t>
      </w:r>
      <w:r w:rsidR="00670C91" w:rsidRPr="001A30A9">
        <w:rPr>
          <w:rFonts w:ascii="Calibri" w:eastAsia="Times New Roman" w:hAnsi="Calibri" w:cs="Calibri"/>
          <w:iCs/>
          <w:color w:val="000000"/>
          <w:shd w:val="clear" w:color="auto" w:fill="FFFFFF"/>
          <w:lang w:val="en-GB" w:eastAsia="nl-NL"/>
        </w:rPr>
        <w:t>.</w:t>
      </w:r>
      <w:r w:rsidR="00022ACE" w:rsidRPr="001A30A9">
        <w:rPr>
          <w:rFonts w:ascii="Calibri" w:eastAsia="Times New Roman" w:hAnsi="Calibri" w:cs="Calibri"/>
          <w:iCs/>
          <w:color w:val="000000"/>
          <w:shd w:val="clear" w:color="auto" w:fill="FFFFFF"/>
          <w:lang w:val="en-GB" w:eastAsia="nl-NL"/>
        </w:rPr>
        <w:t xml:space="preserve"> </w:t>
      </w:r>
      <w:r w:rsidR="00EF7E28" w:rsidRPr="001A30A9">
        <w:rPr>
          <w:rFonts w:ascii="Calibri" w:eastAsia="Times New Roman" w:hAnsi="Calibri" w:cs="Calibri"/>
          <w:iCs/>
          <w:color w:val="000000"/>
          <w:shd w:val="clear" w:color="auto" w:fill="FFFFFF"/>
          <w:lang w:val="en-GB" w:eastAsia="nl-NL"/>
        </w:rPr>
        <w:t xml:space="preserve">The maximum amount for which the Party shall be liable </w:t>
      </w:r>
      <w:r w:rsidR="00D412EF" w:rsidRPr="001A30A9">
        <w:rPr>
          <w:rFonts w:ascii="Calibri" w:eastAsia="Times New Roman" w:hAnsi="Calibri" w:cs="Calibri"/>
          <w:iCs/>
          <w:color w:val="000000"/>
          <w:shd w:val="clear" w:color="auto" w:fill="FFFFFF"/>
          <w:lang w:val="en-GB" w:eastAsia="nl-NL"/>
        </w:rPr>
        <w:t xml:space="preserve">as </w:t>
      </w:r>
      <w:r w:rsidR="00EF7E28" w:rsidRPr="001A30A9">
        <w:rPr>
          <w:rFonts w:ascii="Calibri" w:eastAsia="Times New Roman" w:hAnsi="Calibri" w:cs="Calibri"/>
          <w:iCs/>
          <w:color w:val="000000"/>
          <w:shd w:val="clear" w:color="auto" w:fill="FFFFFF"/>
          <w:lang w:val="en-GB" w:eastAsia="nl-NL"/>
        </w:rPr>
        <w:t xml:space="preserve">referred to in the previous sentence </w:t>
      </w:r>
      <w:r w:rsidR="00D412EF" w:rsidRPr="001A30A9">
        <w:rPr>
          <w:rFonts w:ascii="Calibri" w:eastAsia="Times New Roman" w:hAnsi="Calibri" w:cs="Calibri"/>
          <w:iCs/>
          <w:color w:val="000000"/>
          <w:shd w:val="clear" w:color="auto" w:fill="FFFFFF"/>
          <w:lang w:val="en-GB" w:eastAsia="nl-NL"/>
        </w:rPr>
        <w:t xml:space="preserve">shall </w:t>
      </w:r>
      <w:r w:rsidR="00EF7E28" w:rsidRPr="001A30A9">
        <w:rPr>
          <w:rFonts w:ascii="Calibri" w:eastAsia="Times New Roman" w:hAnsi="Calibri" w:cs="Calibri"/>
          <w:iCs/>
          <w:color w:val="000000"/>
          <w:shd w:val="clear" w:color="auto" w:fill="FFFFFF"/>
          <w:lang w:val="en-GB" w:eastAsia="nl-NL"/>
        </w:rPr>
        <w:t>appl</w:t>
      </w:r>
      <w:r w:rsidR="00D412EF" w:rsidRPr="001A30A9">
        <w:rPr>
          <w:rFonts w:ascii="Calibri" w:eastAsia="Times New Roman" w:hAnsi="Calibri" w:cs="Calibri"/>
          <w:iCs/>
          <w:color w:val="000000"/>
          <w:shd w:val="clear" w:color="auto" w:fill="FFFFFF"/>
          <w:lang w:val="en-GB" w:eastAsia="nl-NL"/>
        </w:rPr>
        <w:t>y</w:t>
      </w:r>
      <w:r w:rsidR="00EF7E28" w:rsidRPr="001A30A9">
        <w:rPr>
          <w:rFonts w:ascii="Calibri" w:eastAsia="Times New Roman" w:hAnsi="Calibri" w:cs="Calibri"/>
          <w:iCs/>
          <w:color w:val="000000"/>
          <w:shd w:val="clear" w:color="auto" w:fill="FFFFFF"/>
          <w:lang w:val="en-GB" w:eastAsia="nl-NL"/>
        </w:rPr>
        <w:t xml:space="preserve"> to individual events, with a series of </w:t>
      </w:r>
      <w:r w:rsidR="00D36994" w:rsidRPr="001A30A9">
        <w:rPr>
          <w:rFonts w:ascii="Calibri" w:eastAsia="Times New Roman" w:hAnsi="Calibri" w:cs="Calibri"/>
          <w:iCs/>
          <w:color w:val="000000"/>
          <w:shd w:val="clear" w:color="auto" w:fill="FFFFFF"/>
          <w:lang w:val="en-GB" w:eastAsia="nl-NL"/>
        </w:rPr>
        <w:t>inter</w:t>
      </w:r>
      <w:r w:rsidR="00EF7E28" w:rsidRPr="001A30A9">
        <w:rPr>
          <w:rFonts w:ascii="Calibri" w:eastAsia="Times New Roman" w:hAnsi="Calibri" w:cs="Calibri"/>
          <w:iCs/>
          <w:color w:val="000000"/>
          <w:shd w:val="clear" w:color="auto" w:fill="FFFFFF"/>
          <w:lang w:val="en-GB" w:eastAsia="nl-NL"/>
        </w:rPr>
        <w:t xml:space="preserve">related events being </w:t>
      </w:r>
      <w:r w:rsidR="005D2763">
        <w:rPr>
          <w:rFonts w:ascii="Calibri" w:eastAsia="Times New Roman" w:hAnsi="Calibri" w:cs="Calibri"/>
          <w:iCs/>
          <w:color w:val="000000"/>
          <w:shd w:val="clear" w:color="auto" w:fill="FFFFFF"/>
          <w:lang w:val="en-GB" w:eastAsia="nl-NL"/>
        </w:rPr>
        <w:t>regarded as</w:t>
      </w:r>
      <w:r w:rsidR="00EF7E28" w:rsidRPr="001A30A9">
        <w:rPr>
          <w:rFonts w:ascii="Calibri" w:eastAsia="Times New Roman" w:hAnsi="Calibri" w:cs="Calibri"/>
          <w:iCs/>
          <w:color w:val="000000"/>
          <w:shd w:val="clear" w:color="auto" w:fill="FFFFFF"/>
          <w:lang w:val="en-GB" w:eastAsia="nl-NL"/>
        </w:rPr>
        <w:t xml:space="preserve"> one single event. </w:t>
      </w:r>
      <w:r w:rsidR="00650AD5" w:rsidRPr="001A30A9">
        <w:rPr>
          <w:rFonts w:ascii="Calibri" w:eastAsia="Times New Roman" w:hAnsi="Calibri" w:cs="Calibri"/>
          <w:iCs/>
          <w:color w:val="000000"/>
          <w:shd w:val="clear" w:color="auto" w:fill="FFFFFF"/>
          <w:lang w:val="en-GB" w:eastAsia="nl-NL"/>
        </w:rPr>
        <w:t>I</w:t>
      </w:r>
      <w:r w:rsidR="00EF7E28" w:rsidRPr="001A30A9">
        <w:rPr>
          <w:rFonts w:ascii="Calibri" w:eastAsia="Times New Roman" w:hAnsi="Calibri" w:cs="Calibri"/>
          <w:iCs/>
          <w:color w:val="000000"/>
          <w:shd w:val="clear" w:color="auto" w:fill="FFFFFF"/>
          <w:lang w:val="en-GB" w:eastAsia="nl-NL"/>
        </w:rPr>
        <w:t xml:space="preserve">f, for whatever reason, the insurance company </w:t>
      </w:r>
      <w:r w:rsidR="005D2763">
        <w:rPr>
          <w:rFonts w:ascii="Calibri" w:eastAsia="Times New Roman" w:hAnsi="Calibri" w:cs="Calibri"/>
          <w:iCs/>
          <w:color w:val="000000"/>
          <w:shd w:val="clear" w:color="auto" w:fill="FFFFFF"/>
          <w:lang w:val="en-GB" w:eastAsia="nl-NL"/>
        </w:rPr>
        <w:t>chooses not to pay out on a claim</w:t>
      </w:r>
      <w:r w:rsidR="00EF7E28" w:rsidRPr="001A30A9">
        <w:rPr>
          <w:rFonts w:ascii="Calibri" w:eastAsia="Times New Roman" w:hAnsi="Calibri" w:cs="Calibri"/>
          <w:iCs/>
          <w:color w:val="000000"/>
          <w:shd w:val="clear" w:color="auto" w:fill="FFFFFF"/>
          <w:lang w:val="en-GB" w:eastAsia="nl-NL"/>
        </w:rPr>
        <w:t>, the Party’s liability shall be limited to</w:t>
      </w:r>
      <w:r w:rsidR="00650AD5" w:rsidRPr="001A30A9">
        <w:rPr>
          <w:rFonts w:ascii="Calibri" w:eastAsia="Times New Roman" w:hAnsi="Calibri" w:cs="Calibri"/>
          <w:iCs/>
          <w:color w:val="000000"/>
          <w:shd w:val="clear" w:color="auto" w:fill="FFFFFF"/>
          <w:lang w:val="en-GB" w:eastAsia="nl-NL"/>
        </w:rPr>
        <w:t xml:space="preserve"> EUR [X] per </w:t>
      </w:r>
      <w:r w:rsidR="00EF7E28" w:rsidRPr="001A30A9">
        <w:rPr>
          <w:rFonts w:ascii="Calibri" w:eastAsia="Times New Roman" w:hAnsi="Calibri" w:cs="Calibri"/>
          <w:iCs/>
          <w:color w:val="000000"/>
          <w:shd w:val="clear" w:color="auto" w:fill="FFFFFF"/>
          <w:lang w:val="en-GB" w:eastAsia="nl-NL"/>
        </w:rPr>
        <w:t xml:space="preserve">event or series of </w:t>
      </w:r>
      <w:r w:rsidR="00D36994" w:rsidRPr="001A30A9">
        <w:rPr>
          <w:rFonts w:ascii="Calibri" w:eastAsia="Times New Roman" w:hAnsi="Calibri" w:cs="Calibri"/>
          <w:iCs/>
          <w:color w:val="000000"/>
          <w:shd w:val="clear" w:color="auto" w:fill="FFFFFF"/>
          <w:lang w:val="en-GB" w:eastAsia="nl-NL"/>
        </w:rPr>
        <w:t>inter</w:t>
      </w:r>
      <w:r w:rsidR="00EF7E28" w:rsidRPr="001A30A9">
        <w:rPr>
          <w:rFonts w:ascii="Calibri" w:eastAsia="Times New Roman" w:hAnsi="Calibri" w:cs="Calibri"/>
          <w:iCs/>
          <w:color w:val="000000"/>
          <w:shd w:val="clear" w:color="auto" w:fill="FFFFFF"/>
          <w:lang w:val="en-GB" w:eastAsia="nl-NL"/>
        </w:rPr>
        <w:t>related events</w:t>
      </w:r>
      <w:r w:rsidR="00650AD5" w:rsidRPr="001A30A9">
        <w:rPr>
          <w:rFonts w:ascii="Calibri" w:eastAsia="Times New Roman" w:hAnsi="Calibri" w:cs="Calibri"/>
          <w:iCs/>
          <w:color w:val="000000"/>
          <w:shd w:val="clear" w:color="auto" w:fill="FFFFFF"/>
          <w:lang w:val="en-GB" w:eastAsia="nl-NL"/>
        </w:rPr>
        <w:t xml:space="preserve">. </w:t>
      </w:r>
    </w:p>
    <w:p w14:paraId="0FAF9D99" w14:textId="77777777" w:rsidR="00022ACE" w:rsidRPr="001A30A9" w:rsidRDefault="00D412EF" w:rsidP="00624057">
      <w:pPr>
        <w:pStyle w:val="Lijstalinea"/>
        <w:numPr>
          <w:ilvl w:val="0"/>
          <w:numId w:val="17"/>
        </w:numPr>
        <w:ind w:left="709" w:hanging="709"/>
        <w:rPr>
          <w:rFonts w:cstheme="minorHAnsi"/>
          <w:b/>
          <w:lang w:val="en-GB"/>
        </w:rPr>
      </w:pPr>
      <w:r w:rsidRPr="001A30A9">
        <w:rPr>
          <w:rFonts w:ascii="Calibri" w:eastAsia="Times New Roman" w:hAnsi="Calibri" w:cs="Calibri"/>
          <w:iCs/>
          <w:color w:val="000000"/>
          <w:shd w:val="clear" w:color="auto" w:fill="FFFFFF"/>
          <w:lang w:val="en-GB" w:eastAsia="nl-NL"/>
        </w:rPr>
        <w:t xml:space="preserve">The exclusions and restrictions set out in this article shall </w:t>
      </w:r>
      <w:r w:rsidR="003F6904" w:rsidRPr="001A30A9">
        <w:rPr>
          <w:rFonts w:ascii="Calibri" w:eastAsia="Times New Roman" w:hAnsi="Calibri" w:cs="Calibri"/>
          <w:iCs/>
          <w:color w:val="000000"/>
          <w:shd w:val="clear" w:color="auto" w:fill="FFFFFF"/>
          <w:lang w:val="en-GB" w:eastAsia="nl-NL"/>
        </w:rPr>
        <w:t>lapse</w:t>
      </w:r>
      <w:r w:rsidR="00022ACE" w:rsidRPr="001A30A9">
        <w:rPr>
          <w:rFonts w:ascii="Calibri" w:eastAsia="Times New Roman" w:hAnsi="Calibri" w:cs="Calibri"/>
          <w:iCs/>
          <w:color w:val="000000"/>
          <w:shd w:val="clear" w:color="auto" w:fill="FFFFFF"/>
          <w:lang w:val="en-GB" w:eastAsia="nl-NL"/>
        </w:rPr>
        <w:t xml:space="preserve"> i</w:t>
      </w:r>
      <w:r w:rsidR="00BE36BB" w:rsidRPr="001A30A9">
        <w:rPr>
          <w:rFonts w:ascii="Calibri" w:eastAsia="Times New Roman" w:hAnsi="Calibri" w:cs="Calibri"/>
          <w:iCs/>
          <w:color w:val="000000"/>
          <w:shd w:val="clear" w:color="auto" w:fill="FFFFFF"/>
          <w:lang w:val="en-GB" w:eastAsia="nl-NL"/>
        </w:rPr>
        <w:t xml:space="preserve">f and insofar as the </w:t>
      </w:r>
      <w:r w:rsidR="002C17F4" w:rsidRPr="001A30A9">
        <w:rPr>
          <w:rFonts w:ascii="Calibri" w:eastAsia="Times New Roman" w:hAnsi="Calibri" w:cs="Calibri"/>
          <w:iCs/>
          <w:color w:val="000000"/>
          <w:shd w:val="clear" w:color="auto" w:fill="FFFFFF"/>
          <w:lang w:val="en-GB" w:eastAsia="nl-NL"/>
        </w:rPr>
        <w:t>d</w:t>
      </w:r>
      <w:r w:rsidR="00BE36BB" w:rsidRPr="001A30A9">
        <w:rPr>
          <w:rFonts w:ascii="Calibri" w:eastAsia="Times New Roman" w:hAnsi="Calibri" w:cs="Calibri"/>
          <w:iCs/>
          <w:color w:val="000000"/>
          <w:shd w:val="clear" w:color="auto" w:fill="FFFFFF"/>
          <w:lang w:val="en-GB" w:eastAsia="nl-NL"/>
        </w:rPr>
        <w:t xml:space="preserve">amage was caused by </w:t>
      </w:r>
      <w:r w:rsidR="007D6EDC" w:rsidRPr="001A30A9">
        <w:rPr>
          <w:rFonts w:ascii="Calibri" w:eastAsia="Times New Roman" w:hAnsi="Calibri" w:cs="Calibri"/>
          <w:iCs/>
          <w:color w:val="000000"/>
          <w:shd w:val="clear" w:color="auto" w:fill="FFFFFF"/>
          <w:lang w:val="en-GB" w:eastAsia="nl-NL"/>
        </w:rPr>
        <w:t xml:space="preserve">an intentional act or </w:t>
      </w:r>
      <w:r w:rsidR="00F403BE">
        <w:rPr>
          <w:rFonts w:ascii="Calibri" w:eastAsia="Times New Roman" w:hAnsi="Calibri" w:cs="Calibri"/>
          <w:iCs/>
          <w:color w:val="000000"/>
          <w:shd w:val="clear" w:color="auto" w:fill="FFFFFF"/>
          <w:lang w:val="en-GB" w:eastAsia="nl-NL"/>
        </w:rPr>
        <w:t>wi</w:t>
      </w:r>
      <w:r w:rsidR="00BE36BB" w:rsidRPr="001A30A9">
        <w:rPr>
          <w:rFonts w:ascii="Calibri" w:eastAsia="Times New Roman" w:hAnsi="Calibri" w:cs="Calibri"/>
          <w:iCs/>
          <w:color w:val="000000"/>
          <w:shd w:val="clear" w:color="auto" w:fill="FFFFFF"/>
          <w:lang w:val="en-GB" w:eastAsia="nl-NL"/>
        </w:rPr>
        <w:t>lful misconduct o</w:t>
      </w:r>
      <w:r w:rsidR="007D6EDC" w:rsidRPr="001A30A9">
        <w:rPr>
          <w:rFonts w:ascii="Calibri" w:eastAsia="Times New Roman" w:hAnsi="Calibri" w:cs="Calibri"/>
          <w:iCs/>
          <w:color w:val="000000"/>
          <w:shd w:val="clear" w:color="auto" w:fill="FFFFFF"/>
          <w:lang w:val="en-GB" w:eastAsia="nl-NL"/>
        </w:rPr>
        <w:t>n the part of the Party/Parties causing the damage and/or its</w:t>
      </w:r>
      <w:r w:rsidR="00A35311">
        <w:rPr>
          <w:rFonts w:ascii="Calibri" w:eastAsia="Times New Roman" w:hAnsi="Calibri" w:cs="Calibri"/>
          <w:iCs/>
          <w:color w:val="000000"/>
          <w:shd w:val="clear" w:color="auto" w:fill="FFFFFF"/>
          <w:lang w:val="en-GB" w:eastAsia="nl-NL"/>
        </w:rPr>
        <w:t>/</w:t>
      </w:r>
      <w:r w:rsidR="007D6EDC" w:rsidRPr="001A30A9">
        <w:rPr>
          <w:rFonts w:ascii="Calibri" w:eastAsia="Times New Roman" w:hAnsi="Calibri" w:cs="Calibri"/>
          <w:iCs/>
          <w:color w:val="000000"/>
          <w:shd w:val="clear" w:color="auto" w:fill="FFFFFF"/>
          <w:lang w:val="en-GB" w:eastAsia="nl-NL"/>
        </w:rPr>
        <w:t>their managers.</w:t>
      </w:r>
      <w:r w:rsidR="00022ACE" w:rsidRPr="001A30A9">
        <w:rPr>
          <w:rFonts w:ascii="Calibri" w:eastAsia="Times New Roman" w:hAnsi="Calibri" w:cs="Calibri"/>
          <w:iCs/>
          <w:color w:val="000000"/>
          <w:shd w:val="clear" w:color="auto" w:fill="FFFFFF"/>
          <w:lang w:val="en-GB" w:eastAsia="nl-NL"/>
        </w:rPr>
        <w:t xml:space="preserve"> </w:t>
      </w:r>
    </w:p>
    <w:p w14:paraId="5F3DBEBD" w14:textId="77777777" w:rsidR="00022ACE" w:rsidRPr="001A30A9" w:rsidRDefault="00BB7D16" w:rsidP="00624057">
      <w:pPr>
        <w:pStyle w:val="Lijstalinea"/>
        <w:numPr>
          <w:ilvl w:val="0"/>
          <w:numId w:val="17"/>
        </w:numPr>
        <w:ind w:left="709" w:hanging="709"/>
        <w:rPr>
          <w:rFonts w:cstheme="minorHAnsi"/>
          <w:b/>
          <w:lang w:val="en-GB"/>
        </w:rPr>
      </w:pPr>
      <w:r w:rsidRPr="001A30A9">
        <w:rPr>
          <w:rFonts w:ascii="Calibri" w:eastAsia="Times New Roman" w:hAnsi="Calibri" w:cs="Calibri"/>
          <w:iCs/>
          <w:color w:val="000000"/>
          <w:shd w:val="clear" w:color="auto" w:fill="FFFFFF"/>
          <w:lang w:val="en-GB" w:eastAsia="nl-NL"/>
        </w:rPr>
        <w:t xml:space="preserve">A Party that </w:t>
      </w:r>
      <w:r w:rsidR="004414F7" w:rsidRPr="001A30A9">
        <w:rPr>
          <w:rFonts w:ascii="Calibri" w:eastAsia="Times New Roman" w:hAnsi="Calibri" w:cs="Calibri"/>
          <w:iCs/>
          <w:color w:val="000000"/>
          <w:shd w:val="clear" w:color="auto" w:fill="FFFFFF"/>
          <w:lang w:val="en-GB" w:eastAsia="nl-NL"/>
        </w:rPr>
        <w:t>is demonstrably in breach of</w:t>
      </w:r>
      <w:r w:rsidRPr="001A30A9">
        <w:rPr>
          <w:rFonts w:ascii="Calibri" w:eastAsia="Times New Roman" w:hAnsi="Calibri" w:cs="Calibri"/>
          <w:iCs/>
          <w:color w:val="000000"/>
          <w:shd w:val="clear" w:color="auto" w:fill="FFFFFF"/>
          <w:lang w:val="en-GB" w:eastAsia="nl-NL"/>
        </w:rPr>
        <w:t xml:space="preserve"> one of its obligations </w:t>
      </w:r>
      <w:r w:rsidR="001F3436" w:rsidRPr="001A30A9">
        <w:rPr>
          <w:rFonts w:ascii="Calibri" w:eastAsia="Times New Roman" w:hAnsi="Calibri" w:cs="Calibri"/>
          <w:iCs/>
          <w:color w:val="000000"/>
          <w:shd w:val="clear" w:color="auto" w:fill="FFFFFF"/>
          <w:lang w:val="en-GB" w:eastAsia="nl-NL"/>
        </w:rPr>
        <w:t>under</w:t>
      </w:r>
      <w:r w:rsidRPr="001A30A9">
        <w:rPr>
          <w:rFonts w:ascii="Calibri" w:eastAsia="Times New Roman" w:hAnsi="Calibri" w:cs="Calibri"/>
          <w:iCs/>
          <w:color w:val="000000"/>
          <w:shd w:val="clear" w:color="auto" w:fill="FFFFFF"/>
          <w:lang w:val="en-GB" w:eastAsia="nl-NL"/>
        </w:rPr>
        <w:t xml:space="preserve"> the </w:t>
      </w:r>
      <w:r w:rsidR="00045BED" w:rsidRPr="001A30A9">
        <w:rPr>
          <w:rFonts w:ascii="Calibri" w:eastAsia="Times New Roman" w:hAnsi="Calibri" w:cs="Calibri"/>
          <w:iCs/>
          <w:color w:val="000000"/>
          <w:shd w:val="clear" w:color="auto" w:fill="FFFFFF"/>
          <w:lang w:val="en-GB" w:eastAsia="nl-NL"/>
        </w:rPr>
        <w:t>Agreement</w:t>
      </w:r>
      <w:r w:rsidRPr="001A30A9">
        <w:rPr>
          <w:rFonts w:ascii="Calibri" w:eastAsia="Times New Roman" w:hAnsi="Calibri" w:cs="Calibri"/>
          <w:iCs/>
          <w:color w:val="000000"/>
          <w:shd w:val="clear" w:color="auto" w:fill="FFFFFF"/>
          <w:lang w:val="en-GB" w:eastAsia="nl-NL"/>
        </w:rPr>
        <w:t>, thus causing the other Parties to be held liable by a third party for any damage, costs or interest</w:t>
      </w:r>
      <w:r w:rsidR="00A35311">
        <w:rPr>
          <w:rFonts w:ascii="Calibri" w:eastAsia="Times New Roman" w:hAnsi="Calibri" w:cs="Calibri"/>
          <w:iCs/>
          <w:color w:val="000000"/>
          <w:shd w:val="clear" w:color="auto" w:fill="FFFFFF"/>
          <w:lang w:val="en-GB" w:eastAsia="nl-NL"/>
        </w:rPr>
        <w:t xml:space="preserve"> payments</w:t>
      </w:r>
      <w:r w:rsidRPr="001A30A9">
        <w:rPr>
          <w:rFonts w:ascii="Calibri" w:eastAsia="Times New Roman" w:hAnsi="Calibri" w:cs="Calibri"/>
          <w:iCs/>
          <w:color w:val="000000"/>
          <w:shd w:val="clear" w:color="auto" w:fill="FFFFFF"/>
          <w:lang w:val="en-GB" w:eastAsia="nl-NL"/>
        </w:rPr>
        <w:t xml:space="preserve"> it has incurred, shall indemnify the other Parties </w:t>
      </w:r>
      <w:r w:rsidR="00D5082A">
        <w:rPr>
          <w:rFonts w:ascii="Calibri" w:eastAsia="Times New Roman" w:hAnsi="Calibri" w:cs="Calibri"/>
          <w:iCs/>
          <w:color w:val="000000"/>
          <w:shd w:val="clear" w:color="auto" w:fill="FFFFFF"/>
          <w:lang w:val="en-GB" w:eastAsia="nl-NL"/>
        </w:rPr>
        <w:t>against</w:t>
      </w:r>
      <w:r w:rsidR="00D5082A" w:rsidRPr="001A30A9">
        <w:rPr>
          <w:rFonts w:ascii="Calibri" w:eastAsia="Times New Roman" w:hAnsi="Calibri" w:cs="Calibri"/>
          <w:iCs/>
          <w:color w:val="000000"/>
          <w:shd w:val="clear" w:color="auto" w:fill="FFFFFF"/>
          <w:lang w:val="en-GB" w:eastAsia="nl-NL"/>
        </w:rPr>
        <w:t xml:space="preserve"> </w:t>
      </w:r>
      <w:r w:rsidRPr="001A30A9">
        <w:rPr>
          <w:rFonts w:ascii="Calibri" w:eastAsia="Times New Roman" w:hAnsi="Calibri" w:cs="Calibri"/>
          <w:iCs/>
          <w:color w:val="000000"/>
          <w:shd w:val="clear" w:color="auto" w:fill="FFFFFF"/>
          <w:lang w:val="en-GB" w:eastAsia="nl-NL"/>
        </w:rPr>
        <w:t xml:space="preserve">the claims brought by the third party and reimburse any </w:t>
      </w:r>
      <w:r w:rsidR="00A35311">
        <w:rPr>
          <w:rFonts w:ascii="Calibri" w:eastAsia="Times New Roman" w:hAnsi="Calibri" w:cs="Calibri"/>
          <w:iCs/>
          <w:color w:val="000000"/>
          <w:shd w:val="clear" w:color="auto" w:fill="FFFFFF"/>
          <w:lang w:val="en-GB" w:eastAsia="nl-NL"/>
        </w:rPr>
        <w:t>expenses</w:t>
      </w:r>
      <w:r w:rsidRPr="001A30A9">
        <w:rPr>
          <w:rFonts w:ascii="Calibri" w:eastAsia="Times New Roman" w:hAnsi="Calibri" w:cs="Calibri"/>
          <w:iCs/>
          <w:color w:val="000000"/>
          <w:shd w:val="clear" w:color="auto" w:fill="FFFFFF"/>
          <w:lang w:val="en-GB" w:eastAsia="nl-NL"/>
        </w:rPr>
        <w:t xml:space="preserve"> the</w:t>
      </w:r>
      <w:r w:rsidR="001F3436" w:rsidRPr="001A30A9">
        <w:rPr>
          <w:rFonts w:ascii="Calibri" w:eastAsia="Times New Roman" w:hAnsi="Calibri" w:cs="Calibri"/>
          <w:iCs/>
          <w:color w:val="000000"/>
          <w:shd w:val="clear" w:color="auto" w:fill="FFFFFF"/>
          <w:lang w:val="en-GB" w:eastAsia="nl-NL"/>
        </w:rPr>
        <w:t xml:space="preserve"> other Parties</w:t>
      </w:r>
      <w:r w:rsidRPr="001A30A9">
        <w:rPr>
          <w:rFonts w:ascii="Calibri" w:eastAsia="Times New Roman" w:hAnsi="Calibri" w:cs="Calibri"/>
          <w:iCs/>
          <w:color w:val="000000"/>
          <w:shd w:val="clear" w:color="auto" w:fill="FFFFFF"/>
          <w:lang w:val="en-GB" w:eastAsia="nl-NL"/>
        </w:rPr>
        <w:t xml:space="preserve"> may incur, unless said Party is able to prove that the damage was caused by an intentional act or gross negligence on the part of the other Parties</w:t>
      </w:r>
      <w:r w:rsidR="00C641FE" w:rsidRPr="001A30A9">
        <w:rPr>
          <w:rFonts w:ascii="Calibri" w:eastAsia="Times New Roman" w:hAnsi="Calibri" w:cs="Calibri"/>
          <w:iCs/>
          <w:color w:val="000000"/>
          <w:shd w:val="clear" w:color="auto" w:fill="FFFFFF"/>
          <w:lang w:val="en-GB" w:eastAsia="nl-NL"/>
        </w:rPr>
        <w:t xml:space="preserve">. </w:t>
      </w:r>
    </w:p>
    <w:p w14:paraId="5ECB2F6D" w14:textId="77777777" w:rsidR="009301A7" w:rsidRPr="001A30A9" w:rsidRDefault="009301A7" w:rsidP="00FA116B">
      <w:pPr>
        <w:pStyle w:val="Geenafstand"/>
        <w:rPr>
          <w:lang w:val="en-GB"/>
        </w:rPr>
      </w:pPr>
    </w:p>
    <w:p w14:paraId="33E74F7A" w14:textId="77777777" w:rsidR="009301A7" w:rsidRPr="001A30A9" w:rsidRDefault="00534C90" w:rsidP="00624057">
      <w:pPr>
        <w:pStyle w:val="Lijstalinea"/>
        <w:numPr>
          <w:ilvl w:val="0"/>
          <w:numId w:val="4"/>
        </w:numPr>
        <w:rPr>
          <w:b/>
          <w:lang w:val="en-GB"/>
        </w:rPr>
      </w:pPr>
      <w:r w:rsidRPr="001A30A9">
        <w:rPr>
          <w:rFonts w:cstheme="minorHAnsi"/>
          <w:b/>
          <w:lang w:val="en-GB"/>
        </w:rPr>
        <w:t>Data Breach</w:t>
      </w:r>
    </w:p>
    <w:p w14:paraId="4BE0BDDB" w14:textId="77777777" w:rsidR="009301A7" w:rsidRPr="001A30A9" w:rsidRDefault="009301A7" w:rsidP="00624057">
      <w:pPr>
        <w:pStyle w:val="Lijstalinea"/>
        <w:numPr>
          <w:ilvl w:val="0"/>
          <w:numId w:val="15"/>
        </w:numPr>
        <w:ind w:left="709" w:hanging="709"/>
        <w:jc w:val="both"/>
        <w:rPr>
          <w:rFonts w:cstheme="minorHAnsi"/>
          <w:b/>
          <w:lang w:val="en-GB"/>
        </w:rPr>
      </w:pPr>
      <w:r w:rsidRPr="001A30A9">
        <w:rPr>
          <w:rFonts w:cstheme="minorHAnsi"/>
          <w:lang w:val="en-GB"/>
        </w:rPr>
        <w:t>I</w:t>
      </w:r>
      <w:r w:rsidR="00534C90" w:rsidRPr="001A30A9">
        <w:rPr>
          <w:rFonts w:cstheme="minorHAnsi"/>
          <w:lang w:val="en-GB"/>
        </w:rPr>
        <w:t xml:space="preserve">n the event of a Data Breach, the Party on whose premises the Data Breach occurred shall be responsible for notifying the other Parties of the Breach. The Parties shall inform each other without delay of the information included in the latest data breach form issued by the Dutch Data Protection Authority, which can be found on the Dutch Data Protection Authority’s </w:t>
      </w:r>
      <w:r w:rsidR="003F6904" w:rsidRPr="001A30A9">
        <w:rPr>
          <w:rFonts w:cstheme="minorHAnsi"/>
          <w:lang w:val="en-GB"/>
        </w:rPr>
        <w:t>Data Breach Reporting Site</w:t>
      </w:r>
      <w:r w:rsidR="00BB1BDA" w:rsidRPr="001A30A9">
        <w:rPr>
          <w:rFonts w:cstheme="minorHAnsi"/>
          <w:lang w:val="en-GB"/>
        </w:rPr>
        <w:t xml:space="preserve">. </w:t>
      </w:r>
    </w:p>
    <w:p w14:paraId="07E05FCA" w14:textId="77777777" w:rsidR="009301A7" w:rsidRPr="001A30A9" w:rsidRDefault="00E375F0" w:rsidP="00624057">
      <w:pPr>
        <w:pStyle w:val="Lijstalinea"/>
        <w:numPr>
          <w:ilvl w:val="0"/>
          <w:numId w:val="15"/>
        </w:numPr>
        <w:ind w:left="709" w:hanging="709"/>
        <w:jc w:val="both"/>
        <w:rPr>
          <w:rFonts w:cstheme="minorHAnsi"/>
          <w:b/>
          <w:lang w:val="en-GB"/>
        </w:rPr>
      </w:pPr>
      <w:r w:rsidRPr="001A30A9">
        <w:rPr>
          <w:rFonts w:cstheme="minorHAnsi"/>
          <w:lang w:val="en-GB"/>
        </w:rPr>
        <w:lastRenderedPageBreak/>
        <w:t xml:space="preserve">If the Parties are notified of a Data Breach as </w:t>
      </w:r>
      <w:r w:rsidR="00BB55C4">
        <w:rPr>
          <w:rFonts w:cstheme="minorHAnsi"/>
          <w:lang w:val="en-GB"/>
        </w:rPr>
        <w:t>referred to</w:t>
      </w:r>
      <w:r w:rsidRPr="001A30A9">
        <w:rPr>
          <w:rFonts w:cstheme="minorHAnsi"/>
          <w:lang w:val="en-GB"/>
        </w:rPr>
        <w:t xml:space="preserve"> in </w:t>
      </w:r>
      <w:r w:rsidR="00D5082A">
        <w:rPr>
          <w:rFonts w:cstheme="minorHAnsi"/>
          <w:lang w:val="en-GB"/>
        </w:rPr>
        <w:t>Clause</w:t>
      </w:r>
      <w:r w:rsidR="00D5082A" w:rsidRPr="001A30A9">
        <w:rPr>
          <w:rFonts w:cstheme="minorHAnsi"/>
          <w:lang w:val="en-GB"/>
        </w:rPr>
        <w:t xml:space="preserve"> </w:t>
      </w:r>
      <w:r w:rsidR="00D57C57" w:rsidRPr="001A30A9">
        <w:rPr>
          <w:rFonts w:cstheme="minorHAnsi"/>
          <w:lang w:val="en-GB"/>
        </w:rPr>
        <w:t>7.1</w:t>
      </w:r>
      <w:r w:rsidR="009301A7" w:rsidRPr="001A30A9">
        <w:rPr>
          <w:rFonts w:cstheme="minorHAnsi"/>
          <w:lang w:val="en-GB"/>
        </w:rPr>
        <w:t xml:space="preserve">, </w:t>
      </w:r>
      <w:r w:rsidRPr="001A30A9">
        <w:rPr>
          <w:rFonts w:cstheme="minorHAnsi"/>
          <w:lang w:val="en-GB"/>
        </w:rPr>
        <w:t xml:space="preserve">they </w:t>
      </w:r>
      <w:r w:rsidR="00F84B18" w:rsidRPr="001A30A9">
        <w:rPr>
          <w:rFonts w:cstheme="minorHAnsi"/>
          <w:lang w:val="en-GB"/>
        </w:rPr>
        <w:t>sha</w:t>
      </w:r>
      <w:r w:rsidRPr="001A30A9">
        <w:rPr>
          <w:rFonts w:cstheme="minorHAnsi"/>
          <w:lang w:val="en-GB"/>
        </w:rPr>
        <w:t>ll consult each other on the consequences and potential consequences for all Parties</w:t>
      </w:r>
      <w:r w:rsidR="009301A7" w:rsidRPr="001A30A9">
        <w:rPr>
          <w:rFonts w:cstheme="minorHAnsi"/>
          <w:lang w:val="en-GB"/>
        </w:rPr>
        <w:t>.</w:t>
      </w:r>
    </w:p>
    <w:p w14:paraId="45C78B12" w14:textId="77777777" w:rsidR="009301A7" w:rsidRPr="001A30A9" w:rsidRDefault="00F84B18" w:rsidP="00624057">
      <w:pPr>
        <w:pStyle w:val="Lijstalinea"/>
        <w:numPr>
          <w:ilvl w:val="0"/>
          <w:numId w:val="15"/>
        </w:numPr>
        <w:ind w:left="709" w:hanging="709"/>
        <w:jc w:val="both"/>
        <w:rPr>
          <w:rFonts w:cstheme="minorHAnsi"/>
          <w:b/>
          <w:lang w:val="en-GB"/>
        </w:rPr>
      </w:pPr>
      <w:r w:rsidRPr="001A30A9">
        <w:rPr>
          <w:rFonts w:cstheme="minorHAnsi"/>
          <w:lang w:val="en-GB"/>
        </w:rPr>
        <w:t>The Parties shall notify each other of the latest developments regarding the Data Breach</w:t>
      </w:r>
      <w:r w:rsidR="009301A7" w:rsidRPr="001A30A9">
        <w:rPr>
          <w:rFonts w:cstheme="minorHAnsi"/>
          <w:lang w:val="en-GB"/>
        </w:rPr>
        <w:t>.</w:t>
      </w:r>
    </w:p>
    <w:p w14:paraId="132EFE58" w14:textId="77777777" w:rsidR="00D5416A" w:rsidRPr="001A30A9" w:rsidRDefault="00161EAE" w:rsidP="00624057">
      <w:pPr>
        <w:pStyle w:val="Lijstalinea"/>
        <w:numPr>
          <w:ilvl w:val="0"/>
          <w:numId w:val="15"/>
        </w:numPr>
        <w:ind w:left="709" w:hanging="709"/>
        <w:jc w:val="both"/>
        <w:rPr>
          <w:rFonts w:cstheme="minorHAnsi"/>
          <w:b/>
          <w:lang w:val="en-GB"/>
        </w:rPr>
      </w:pPr>
      <w:r w:rsidRPr="001A30A9">
        <w:rPr>
          <w:rFonts w:cstheme="minorHAnsi"/>
          <w:lang w:val="en-GB"/>
        </w:rPr>
        <w:t>Each Party</w:t>
      </w:r>
      <w:r w:rsidR="00192191" w:rsidRPr="001A30A9">
        <w:rPr>
          <w:rFonts w:cstheme="minorHAnsi"/>
          <w:lang w:val="en-GB"/>
        </w:rPr>
        <w:t xml:space="preserve"> shall be </w:t>
      </w:r>
      <w:r w:rsidRPr="001A30A9">
        <w:rPr>
          <w:rFonts w:cstheme="minorHAnsi"/>
          <w:lang w:val="en-GB"/>
        </w:rPr>
        <w:t>separate</w:t>
      </w:r>
      <w:r w:rsidR="00C8153D" w:rsidRPr="001A30A9">
        <w:rPr>
          <w:rFonts w:cstheme="minorHAnsi"/>
          <w:lang w:val="en-GB"/>
        </w:rPr>
        <w:t>ly</w:t>
      </w:r>
      <w:r w:rsidR="00192191" w:rsidRPr="001A30A9">
        <w:rPr>
          <w:rFonts w:cstheme="minorHAnsi"/>
          <w:lang w:val="en-GB"/>
        </w:rPr>
        <w:t xml:space="preserve"> responsible for reporting a Data Breach to the Supervisory Authority and/or </w:t>
      </w:r>
      <w:r w:rsidR="00C8153D" w:rsidRPr="001A30A9">
        <w:rPr>
          <w:rFonts w:cstheme="minorHAnsi"/>
          <w:lang w:val="en-GB"/>
        </w:rPr>
        <w:t xml:space="preserve">affected </w:t>
      </w:r>
      <w:r w:rsidR="00192191" w:rsidRPr="001A30A9">
        <w:rPr>
          <w:rFonts w:cstheme="minorHAnsi"/>
          <w:lang w:val="en-GB"/>
        </w:rPr>
        <w:t xml:space="preserve">Data Subjects if a Data Breach occurred </w:t>
      </w:r>
      <w:r w:rsidR="003F6904" w:rsidRPr="001A30A9">
        <w:rPr>
          <w:rFonts w:cstheme="minorHAnsi"/>
          <w:lang w:val="en-GB"/>
        </w:rPr>
        <w:t xml:space="preserve">under </w:t>
      </w:r>
      <w:r w:rsidRPr="001A30A9">
        <w:rPr>
          <w:rFonts w:cstheme="minorHAnsi"/>
          <w:lang w:val="en-GB"/>
        </w:rPr>
        <w:t>its</w:t>
      </w:r>
      <w:r w:rsidR="003F6904" w:rsidRPr="001A30A9">
        <w:rPr>
          <w:rFonts w:cstheme="minorHAnsi"/>
          <w:lang w:val="en-GB"/>
        </w:rPr>
        <w:t xml:space="preserve"> responsibility</w:t>
      </w:r>
      <w:r w:rsidR="009301A7" w:rsidRPr="001A30A9">
        <w:rPr>
          <w:rFonts w:cstheme="minorHAnsi"/>
          <w:lang w:val="en-GB"/>
        </w:rPr>
        <w:t xml:space="preserve">. </w:t>
      </w:r>
      <w:r w:rsidR="00192191" w:rsidRPr="001A30A9">
        <w:rPr>
          <w:rFonts w:cstheme="minorHAnsi"/>
          <w:lang w:val="en-GB"/>
        </w:rPr>
        <w:t xml:space="preserve">If any </w:t>
      </w:r>
      <w:r w:rsidR="00BB55C4">
        <w:rPr>
          <w:rFonts w:cstheme="minorHAnsi"/>
          <w:lang w:val="en-GB"/>
        </w:rPr>
        <w:t>costs</w:t>
      </w:r>
      <w:r w:rsidR="00192191" w:rsidRPr="001A30A9">
        <w:rPr>
          <w:rFonts w:cstheme="minorHAnsi"/>
          <w:lang w:val="en-GB"/>
        </w:rPr>
        <w:t xml:space="preserve"> are incurred in </w:t>
      </w:r>
      <w:r w:rsidR="00BB55C4">
        <w:rPr>
          <w:rFonts w:cstheme="minorHAnsi"/>
          <w:lang w:val="en-GB"/>
        </w:rPr>
        <w:t xml:space="preserve">the attempt to </w:t>
      </w:r>
      <w:r w:rsidR="00192191" w:rsidRPr="001A30A9">
        <w:rPr>
          <w:rFonts w:cstheme="minorHAnsi"/>
          <w:lang w:val="en-GB"/>
        </w:rPr>
        <w:t>resolv</w:t>
      </w:r>
      <w:r w:rsidR="00BB55C4">
        <w:rPr>
          <w:rFonts w:cstheme="minorHAnsi"/>
          <w:lang w:val="en-GB"/>
        </w:rPr>
        <w:t>e</w:t>
      </w:r>
      <w:r w:rsidR="00192191" w:rsidRPr="001A30A9">
        <w:rPr>
          <w:rFonts w:cstheme="minorHAnsi"/>
          <w:lang w:val="en-GB"/>
        </w:rPr>
        <w:t xml:space="preserve"> the breach situation and ensur</w:t>
      </w:r>
      <w:r w:rsidR="00BB55C4">
        <w:rPr>
          <w:rFonts w:cstheme="minorHAnsi"/>
          <w:lang w:val="en-GB"/>
        </w:rPr>
        <w:t>e</w:t>
      </w:r>
      <w:r w:rsidR="00192191" w:rsidRPr="001A30A9">
        <w:rPr>
          <w:rFonts w:cstheme="minorHAnsi"/>
          <w:lang w:val="en-GB"/>
        </w:rPr>
        <w:t xml:space="preserve"> that it will not occur </w:t>
      </w:r>
      <w:r w:rsidR="00BB55C4">
        <w:rPr>
          <w:rFonts w:cstheme="minorHAnsi"/>
          <w:lang w:val="en-GB"/>
        </w:rPr>
        <w:t xml:space="preserve">again </w:t>
      </w:r>
      <w:r w:rsidR="00192191" w:rsidRPr="001A30A9">
        <w:rPr>
          <w:rFonts w:cstheme="minorHAnsi"/>
          <w:lang w:val="en-GB"/>
        </w:rPr>
        <w:t>in the future, s</w:t>
      </w:r>
      <w:r w:rsidR="00C8153D" w:rsidRPr="001A30A9">
        <w:rPr>
          <w:rFonts w:cstheme="minorHAnsi"/>
          <w:lang w:val="en-GB"/>
        </w:rPr>
        <w:t>aid</w:t>
      </w:r>
      <w:r w:rsidR="00192191" w:rsidRPr="001A30A9">
        <w:rPr>
          <w:rFonts w:cstheme="minorHAnsi"/>
          <w:lang w:val="en-GB"/>
        </w:rPr>
        <w:t xml:space="preserve"> costs shall be borne by the Party on whose premises the Data Breach occurred</w:t>
      </w:r>
      <w:r w:rsidR="00BB55C4">
        <w:rPr>
          <w:rFonts w:cstheme="minorHAnsi"/>
          <w:lang w:val="en-GB"/>
        </w:rPr>
        <w:t>, although t</w:t>
      </w:r>
      <w:r w:rsidR="00C8153D" w:rsidRPr="001A30A9">
        <w:rPr>
          <w:rFonts w:cstheme="minorHAnsi"/>
          <w:lang w:val="en-GB"/>
        </w:rPr>
        <w:t xml:space="preserve">he Parties may consider sharing the costs if the solution will benefit all </w:t>
      </w:r>
      <w:r w:rsidR="000A3738">
        <w:rPr>
          <w:rFonts w:cstheme="minorHAnsi"/>
          <w:lang w:val="en-GB"/>
        </w:rPr>
        <w:t xml:space="preserve">participating </w:t>
      </w:r>
      <w:r w:rsidR="00C8153D" w:rsidRPr="001A30A9">
        <w:rPr>
          <w:rFonts w:cstheme="minorHAnsi"/>
          <w:lang w:val="en-GB"/>
        </w:rPr>
        <w:t>Parties</w:t>
      </w:r>
      <w:r w:rsidR="008B2145" w:rsidRPr="001A30A9">
        <w:rPr>
          <w:rFonts w:cstheme="minorHAnsi"/>
          <w:lang w:val="en-GB"/>
        </w:rPr>
        <w:t xml:space="preserve">. </w:t>
      </w:r>
    </w:p>
    <w:p w14:paraId="0CE0306B" w14:textId="77777777" w:rsidR="00F7559E" w:rsidRPr="001A30A9" w:rsidRDefault="00161EAE" w:rsidP="00624057">
      <w:pPr>
        <w:pStyle w:val="Lijstalinea"/>
        <w:numPr>
          <w:ilvl w:val="0"/>
          <w:numId w:val="15"/>
        </w:numPr>
        <w:ind w:left="709" w:hanging="709"/>
        <w:jc w:val="both"/>
        <w:rPr>
          <w:rFonts w:cstheme="minorHAnsi"/>
          <w:b/>
          <w:lang w:val="en-GB"/>
        </w:rPr>
      </w:pPr>
      <w:r w:rsidRPr="001A30A9">
        <w:rPr>
          <w:rFonts w:cstheme="minorHAnsi"/>
          <w:lang w:val="en-GB"/>
        </w:rPr>
        <w:t>Each</w:t>
      </w:r>
      <w:r w:rsidR="00C8153D" w:rsidRPr="001A30A9">
        <w:rPr>
          <w:rFonts w:cstheme="minorHAnsi"/>
          <w:lang w:val="en-GB"/>
        </w:rPr>
        <w:t xml:space="preserve"> Part</w:t>
      </w:r>
      <w:r w:rsidRPr="001A30A9">
        <w:rPr>
          <w:rFonts w:cstheme="minorHAnsi"/>
          <w:lang w:val="en-GB"/>
        </w:rPr>
        <w:t>y is separate</w:t>
      </w:r>
      <w:r w:rsidR="00C8153D" w:rsidRPr="001A30A9">
        <w:rPr>
          <w:rFonts w:cstheme="minorHAnsi"/>
          <w:lang w:val="en-GB"/>
        </w:rPr>
        <w:t>ly responsible for recording Data Breaches in a register.</w:t>
      </w:r>
      <w:r w:rsidR="00F7559E" w:rsidRPr="001A30A9">
        <w:rPr>
          <w:rFonts w:cstheme="minorHAnsi"/>
          <w:lang w:val="en-GB"/>
        </w:rPr>
        <w:t xml:space="preserve"> </w:t>
      </w:r>
    </w:p>
    <w:p w14:paraId="0FAE2010" w14:textId="77777777" w:rsidR="009301A7" w:rsidRPr="001A30A9" w:rsidRDefault="009301A7" w:rsidP="009301A7">
      <w:pPr>
        <w:pStyle w:val="Lijstalinea"/>
        <w:ind w:left="709"/>
        <w:jc w:val="both"/>
        <w:rPr>
          <w:rFonts w:cstheme="minorHAnsi"/>
          <w:b/>
          <w:lang w:val="en-GB"/>
        </w:rPr>
      </w:pPr>
    </w:p>
    <w:p w14:paraId="2610B937" w14:textId="77777777" w:rsidR="005A4DDE" w:rsidRPr="001A30A9" w:rsidRDefault="00C8153D" w:rsidP="00624057">
      <w:pPr>
        <w:pStyle w:val="Lijstalinea"/>
        <w:numPr>
          <w:ilvl w:val="0"/>
          <w:numId w:val="4"/>
        </w:numPr>
        <w:rPr>
          <w:rFonts w:cstheme="minorHAnsi"/>
          <w:b/>
          <w:lang w:val="en-GB"/>
        </w:rPr>
      </w:pPr>
      <w:r w:rsidRPr="001A30A9">
        <w:rPr>
          <w:rFonts w:cstheme="minorHAnsi"/>
          <w:b/>
          <w:lang w:val="en-GB"/>
        </w:rPr>
        <w:t>Term and termination</w:t>
      </w:r>
    </w:p>
    <w:p w14:paraId="6A9E3DAF" w14:textId="77777777" w:rsidR="00E56272" w:rsidRPr="001A30A9" w:rsidRDefault="00C8153D" w:rsidP="00624057">
      <w:pPr>
        <w:pStyle w:val="Lijstalinea"/>
        <w:numPr>
          <w:ilvl w:val="0"/>
          <w:numId w:val="7"/>
        </w:numPr>
        <w:ind w:left="709" w:hanging="709"/>
        <w:rPr>
          <w:rFonts w:cstheme="minorHAnsi"/>
          <w:b/>
          <w:lang w:val="en-GB"/>
        </w:rPr>
      </w:pPr>
      <w:r w:rsidRPr="001A30A9">
        <w:rPr>
          <w:rFonts w:cstheme="minorHAnsi"/>
          <w:lang w:val="en-GB"/>
        </w:rPr>
        <w:t xml:space="preserve">This </w:t>
      </w:r>
      <w:r w:rsidR="00045BED" w:rsidRPr="001A30A9">
        <w:rPr>
          <w:rFonts w:cstheme="minorHAnsi"/>
          <w:lang w:val="en-GB"/>
        </w:rPr>
        <w:t>Agreement</w:t>
      </w:r>
      <w:r w:rsidRPr="001A30A9">
        <w:rPr>
          <w:rFonts w:cstheme="minorHAnsi"/>
          <w:lang w:val="en-GB"/>
        </w:rPr>
        <w:t xml:space="preserve"> shall enter into force after it has been signed by the Parties. </w:t>
      </w:r>
      <w:r w:rsidR="00874297" w:rsidRPr="001A30A9">
        <w:rPr>
          <w:rFonts w:cstheme="minorHAnsi"/>
          <w:lang w:val="en-GB"/>
        </w:rPr>
        <w:t xml:space="preserve">The term of the </w:t>
      </w:r>
      <w:r w:rsidR="00045BED" w:rsidRPr="001A30A9">
        <w:rPr>
          <w:rFonts w:cstheme="minorHAnsi"/>
          <w:lang w:val="en-GB"/>
        </w:rPr>
        <w:t>Agreement</w:t>
      </w:r>
      <w:r w:rsidR="00874297" w:rsidRPr="001A30A9">
        <w:rPr>
          <w:rFonts w:cstheme="minorHAnsi"/>
          <w:lang w:val="en-GB"/>
        </w:rPr>
        <w:t xml:space="preserve"> shall be the same as the term of the Main </w:t>
      </w:r>
      <w:r w:rsidR="00D5082A">
        <w:rPr>
          <w:rFonts w:cstheme="minorHAnsi"/>
          <w:lang w:val="en-GB"/>
        </w:rPr>
        <w:tab/>
        <w:t>Agreement</w:t>
      </w:r>
      <w:r w:rsidR="00874297" w:rsidRPr="001A30A9">
        <w:rPr>
          <w:rFonts w:cstheme="minorHAnsi"/>
          <w:lang w:val="en-GB"/>
        </w:rPr>
        <w:t xml:space="preserve">. </w:t>
      </w:r>
      <w:r w:rsidR="008F5599" w:rsidRPr="001A30A9">
        <w:rPr>
          <w:rFonts w:cstheme="minorHAnsi"/>
          <w:lang w:val="en-GB"/>
        </w:rPr>
        <w:t>Th</w:t>
      </w:r>
      <w:r w:rsidR="000A3738">
        <w:rPr>
          <w:rFonts w:cstheme="minorHAnsi"/>
          <w:lang w:val="en-GB"/>
        </w:rPr>
        <w:t>is</w:t>
      </w:r>
      <w:r w:rsidR="008F5599" w:rsidRPr="001A30A9">
        <w:rPr>
          <w:rFonts w:cstheme="minorHAnsi"/>
          <w:lang w:val="en-GB"/>
        </w:rPr>
        <w:t xml:space="preserve"> </w:t>
      </w:r>
      <w:r w:rsidR="00045BED" w:rsidRPr="001A30A9">
        <w:rPr>
          <w:rFonts w:cstheme="minorHAnsi"/>
          <w:lang w:val="en-GB"/>
        </w:rPr>
        <w:t>Agreement</w:t>
      </w:r>
      <w:r w:rsidR="008F5599" w:rsidRPr="001A30A9">
        <w:rPr>
          <w:rFonts w:cstheme="minorHAnsi"/>
          <w:lang w:val="en-GB"/>
        </w:rPr>
        <w:t xml:space="preserve"> cannot be terminated independently from the Main </w:t>
      </w:r>
      <w:r w:rsidR="00D5082A">
        <w:rPr>
          <w:rFonts w:cstheme="minorHAnsi"/>
          <w:lang w:val="en-GB"/>
        </w:rPr>
        <w:t>Agreement</w:t>
      </w:r>
      <w:r w:rsidR="00E56272" w:rsidRPr="001A30A9">
        <w:rPr>
          <w:rFonts w:cstheme="minorHAnsi"/>
          <w:lang w:val="en-GB"/>
        </w:rPr>
        <w:t xml:space="preserve">. </w:t>
      </w:r>
      <w:r w:rsidR="00B50047" w:rsidRPr="001A30A9">
        <w:rPr>
          <w:rFonts w:cstheme="minorHAnsi"/>
          <w:lang w:val="en-GB"/>
        </w:rPr>
        <w:t xml:space="preserve">If the Main </w:t>
      </w:r>
      <w:r w:rsidR="00D5082A">
        <w:rPr>
          <w:rFonts w:cstheme="minorHAnsi"/>
          <w:lang w:val="en-GB"/>
        </w:rPr>
        <w:t>Agreement</w:t>
      </w:r>
      <w:r w:rsidR="00D5082A" w:rsidRPr="001A30A9">
        <w:rPr>
          <w:rFonts w:cstheme="minorHAnsi"/>
          <w:lang w:val="en-GB"/>
        </w:rPr>
        <w:t xml:space="preserve"> </w:t>
      </w:r>
      <w:r w:rsidR="00B50047" w:rsidRPr="001A30A9">
        <w:rPr>
          <w:rFonts w:cstheme="minorHAnsi"/>
          <w:lang w:val="en-GB"/>
        </w:rPr>
        <w:t xml:space="preserve">is terminated, the </w:t>
      </w:r>
      <w:r w:rsidR="00045BED" w:rsidRPr="001A30A9">
        <w:rPr>
          <w:rFonts w:cstheme="minorHAnsi"/>
          <w:lang w:val="en-GB"/>
        </w:rPr>
        <w:t>Agreement</w:t>
      </w:r>
      <w:r w:rsidR="00B50047" w:rsidRPr="001A30A9">
        <w:rPr>
          <w:rFonts w:cstheme="minorHAnsi"/>
          <w:lang w:val="en-GB"/>
        </w:rPr>
        <w:t xml:space="preserve"> shall also </w:t>
      </w:r>
      <w:r w:rsidR="000A3738">
        <w:rPr>
          <w:rFonts w:cstheme="minorHAnsi"/>
          <w:lang w:val="en-GB"/>
        </w:rPr>
        <w:t>become void</w:t>
      </w:r>
      <w:r w:rsidR="00B50047" w:rsidRPr="001A30A9">
        <w:rPr>
          <w:rFonts w:cstheme="minorHAnsi"/>
          <w:lang w:val="en-GB"/>
        </w:rPr>
        <w:t xml:space="preserve"> by operation of law, and</w:t>
      </w:r>
      <w:r w:rsidR="00E56272" w:rsidRPr="001A30A9">
        <w:rPr>
          <w:rFonts w:cstheme="minorHAnsi"/>
          <w:lang w:val="en-GB"/>
        </w:rPr>
        <w:t xml:space="preserve"> vice versa. </w:t>
      </w:r>
    </w:p>
    <w:p w14:paraId="53B14015" w14:textId="77777777" w:rsidR="005A4DDE" w:rsidRPr="001A30A9" w:rsidRDefault="000A3738" w:rsidP="00624057">
      <w:pPr>
        <w:pStyle w:val="Lijstalinea"/>
        <w:numPr>
          <w:ilvl w:val="0"/>
          <w:numId w:val="7"/>
        </w:numPr>
        <w:ind w:left="709" w:hanging="709"/>
        <w:rPr>
          <w:rFonts w:cstheme="minorHAnsi"/>
          <w:b/>
          <w:lang w:val="en-GB"/>
        </w:rPr>
      </w:pPr>
      <w:r>
        <w:rPr>
          <w:rFonts w:cstheme="minorHAnsi"/>
          <w:lang w:val="en-GB"/>
        </w:rPr>
        <w:t>T</w:t>
      </w:r>
      <w:r w:rsidR="00D436AB" w:rsidRPr="001A30A9">
        <w:rPr>
          <w:rFonts w:cstheme="minorHAnsi"/>
          <w:lang w:val="en-GB"/>
        </w:rPr>
        <w:t xml:space="preserve">his </w:t>
      </w:r>
      <w:r w:rsidR="00045BED" w:rsidRPr="001A30A9">
        <w:rPr>
          <w:rFonts w:cstheme="minorHAnsi"/>
          <w:lang w:val="en-GB"/>
        </w:rPr>
        <w:t>Agreement</w:t>
      </w:r>
      <w:r w:rsidR="00D436AB" w:rsidRPr="001A30A9">
        <w:rPr>
          <w:rFonts w:cstheme="minorHAnsi"/>
          <w:lang w:val="en-GB"/>
        </w:rPr>
        <w:t xml:space="preserve"> </w:t>
      </w:r>
      <w:r>
        <w:rPr>
          <w:rFonts w:cstheme="minorHAnsi"/>
          <w:lang w:val="en-GB"/>
        </w:rPr>
        <w:t xml:space="preserve">can only be amended by the Parties </w:t>
      </w:r>
      <w:r w:rsidR="00D436AB" w:rsidRPr="001A30A9">
        <w:rPr>
          <w:rFonts w:cstheme="minorHAnsi"/>
          <w:lang w:val="en-GB"/>
        </w:rPr>
        <w:t xml:space="preserve">following a consultation of all </w:t>
      </w:r>
      <w:r>
        <w:rPr>
          <w:rFonts w:cstheme="minorHAnsi"/>
          <w:lang w:val="en-GB"/>
        </w:rPr>
        <w:t xml:space="preserve">participating </w:t>
      </w:r>
      <w:r w:rsidR="00D436AB" w:rsidRPr="001A30A9">
        <w:rPr>
          <w:rFonts w:cstheme="minorHAnsi"/>
          <w:lang w:val="en-GB"/>
        </w:rPr>
        <w:t xml:space="preserve">Parties, and provided that all </w:t>
      </w:r>
      <w:r>
        <w:rPr>
          <w:rFonts w:cstheme="minorHAnsi"/>
          <w:lang w:val="en-GB"/>
        </w:rPr>
        <w:t xml:space="preserve">participating </w:t>
      </w:r>
      <w:r w:rsidR="00D436AB" w:rsidRPr="001A30A9">
        <w:rPr>
          <w:rFonts w:cstheme="minorHAnsi"/>
          <w:lang w:val="en-GB"/>
        </w:rPr>
        <w:t xml:space="preserve">Parties have </w:t>
      </w:r>
      <w:r>
        <w:rPr>
          <w:rFonts w:cstheme="minorHAnsi"/>
          <w:lang w:val="en-GB"/>
        </w:rPr>
        <w:t>agreed to the proposed</w:t>
      </w:r>
      <w:r w:rsidR="00D436AB" w:rsidRPr="001A30A9">
        <w:rPr>
          <w:rFonts w:cstheme="minorHAnsi"/>
          <w:lang w:val="en-GB"/>
        </w:rPr>
        <w:t xml:space="preserve"> amendment</w:t>
      </w:r>
      <w:r>
        <w:rPr>
          <w:rFonts w:cstheme="minorHAnsi"/>
          <w:lang w:val="en-GB"/>
        </w:rPr>
        <w:t>. I</w:t>
      </w:r>
      <w:r w:rsidR="00D436AB" w:rsidRPr="001A30A9">
        <w:rPr>
          <w:rFonts w:cstheme="minorHAnsi"/>
          <w:lang w:val="en-GB"/>
        </w:rPr>
        <w:t xml:space="preserve">f applicable law and regulations are amended, the Parties shall seek to amend this </w:t>
      </w:r>
      <w:r w:rsidR="00045BED" w:rsidRPr="001A30A9">
        <w:rPr>
          <w:rFonts w:cstheme="minorHAnsi"/>
          <w:lang w:val="en-GB"/>
        </w:rPr>
        <w:t>Agreement</w:t>
      </w:r>
      <w:r w:rsidR="00D436AB" w:rsidRPr="001A30A9">
        <w:rPr>
          <w:rFonts w:cstheme="minorHAnsi"/>
          <w:lang w:val="en-GB"/>
        </w:rPr>
        <w:t xml:space="preserve"> accordingly.</w:t>
      </w:r>
    </w:p>
    <w:p w14:paraId="51F459D8" w14:textId="77777777" w:rsidR="00E62B7A" w:rsidRPr="001A30A9" w:rsidRDefault="00E33A01" w:rsidP="00C10723">
      <w:pPr>
        <w:pStyle w:val="Lijstalinea"/>
        <w:numPr>
          <w:ilvl w:val="0"/>
          <w:numId w:val="7"/>
        </w:numPr>
        <w:ind w:left="709" w:hanging="709"/>
        <w:rPr>
          <w:rFonts w:cstheme="minorHAnsi"/>
          <w:b/>
          <w:lang w:val="en-GB"/>
        </w:rPr>
      </w:pPr>
      <w:r w:rsidRPr="001A30A9">
        <w:rPr>
          <w:rFonts w:cstheme="minorHAnsi"/>
          <w:lang w:val="en-GB"/>
        </w:rPr>
        <w:t xml:space="preserve">Once the term of the </w:t>
      </w:r>
      <w:r w:rsidR="00045BED" w:rsidRPr="001A30A9">
        <w:rPr>
          <w:rFonts w:cstheme="minorHAnsi"/>
          <w:lang w:val="en-GB"/>
        </w:rPr>
        <w:t>Agreement</w:t>
      </w:r>
      <w:r w:rsidRPr="001A30A9">
        <w:rPr>
          <w:rFonts w:cstheme="minorHAnsi"/>
          <w:lang w:val="en-GB"/>
        </w:rPr>
        <w:t xml:space="preserve"> and/or the statutory retention periods has/have expired, the Parties shall ensure jointly that the Personal Data are destroyed</w:t>
      </w:r>
      <w:r w:rsidR="00E714F7" w:rsidRPr="001A30A9">
        <w:rPr>
          <w:rFonts w:cstheme="minorHAnsi"/>
          <w:lang w:val="en-GB"/>
        </w:rPr>
        <w:t>.</w:t>
      </w:r>
    </w:p>
    <w:p w14:paraId="262782BF" w14:textId="77777777" w:rsidR="00E62B7A" w:rsidRPr="001A30A9" w:rsidRDefault="00B82A42" w:rsidP="00C10723">
      <w:pPr>
        <w:pStyle w:val="Lijstalinea"/>
        <w:numPr>
          <w:ilvl w:val="0"/>
          <w:numId w:val="7"/>
        </w:numPr>
        <w:ind w:left="709" w:hanging="709"/>
        <w:rPr>
          <w:rFonts w:cstheme="minorHAnsi"/>
          <w:b/>
          <w:lang w:val="en-GB"/>
        </w:rPr>
      </w:pPr>
      <w:r w:rsidRPr="001A30A9">
        <w:rPr>
          <w:bCs/>
          <w:iCs/>
          <w:lang w:val="en-GB" w:eastAsia="nl-NL"/>
        </w:rPr>
        <w:t xml:space="preserve">Those obligations </w:t>
      </w:r>
      <w:r w:rsidR="001F3436" w:rsidRPr="001A30A9">
        <w:rPr>
          <w:bCs/>
          <w:iCs/>
          <w:lang w:val="en-GB" w:eastAsia="nl-NL"/>
        </w:rPr>
        <w:t>under</w:t>
      </w:r>
      <w:r w:rsidRPr="001A30A9">
        <w:rPr>
          <w:bCs/>
          <w:iCs/>
          <w:lang w:val="en-GB" w:eastAsia="nl-NL"/>
        </w:rPr>
        <w:t xml:space="preserve"> the </w:t>
      </w:r>
      <w:r w:rsidR="00045BED" w:rsidRPr="001A30A9">
        <w:rPr>
          <w:bCs/>
          <w:iCs/>
          <w:lang w:val="en-GB" w:eastAsia="nl-NL"/>
        </w:rPr>
        <w:t>Agreement</w:t>
      </w:r>
      <w:r w:rsidRPr="001A30A9">
        <w:rPr>
          <w:bCs/>
          <w:iCs/>
          <w:lang w:val="en-GB" w:eastAsia="nl-NL"/>
        </w:rPr>
        <w:t xml:space="preserve"> </w:t>
      </w:r>
      <w:r w:rsidR="00D5082A">
        <w:rPr>
          <w:bCs/>
          <w:iCs/>
          <w:lang w:val="en-GB" w:eastAsia="nl-NL"/>
        </w:rPr>
        <w:t>that</w:t>
      </w:r>
      <w:r w:rsidRPr="001A30A9">
        <w:rPr>
          <w:bCs/>
          <w:iCs/>
          <w:lang w:val="en-GB" w:eastAsia="nl-NL"/>
        </w:rPr>
        <w:t xml:space="preserve">, by their nature, must continue to be fulfilled after the termination of the </w:t>
      </w:r>
      <w:r w:rsidR="00045BED" w:rsidRPr="001A30A9">
        <w:rPr>
          <w:bCs/>
          <w:iCs/>
          <w:lang w:val="en-GB" w:eastAsia="nl-NL"/>
        </w:rPr>
        <w:t>Agreement</w:t>
      </w:r>
      <w:r w:rsidRPr="001A30A9">
        <w:rPr>
          <w:bCs/>
          <w:iCs/>
          <w:lang w:val="en-GB" w:eastAsia="nl-NL"/>
        </w:rPr>
        <w:t xml:space="preserve">, must continue to be fulfilled after the termination of the </w:t>
      </w:r>
      <w:r w:rsidR="00045BED" w:rsidRPr="001A30A9">
        <w:rPr>
          <w:bCs/>
          <w:iCs/>
          <w:lang w:val="en-GB" w:eastAsia="nl-NL"/>
        </w:rPr>
        <w:t>Agreement</w:t>
      </w:r>
      <w:r w:rsidR="00E62B7A" w:rsidRPr="001A30A9">
        <w:rPr>
          <w:bCs/>
          <w:iCs/>
          <w:lang w:val="en-GB" w:eastAsia="nl-NL"/>
        </w:rPr>
        <w:t>.</w:t>
      </w:r>
    </w:p>
    <w:p w14:paraId="54CF939B" w14:textId="77777777" w:rsidR="00D5416A" w:rsidRPr="001A30A9" w:rsidRDefault="00D5416A" w:rsidP="00D5416A">
      <w:pPr>
        <w:pStyle w:val="Lijstalinea"/>
        <w:ind w:left="709"/>
        <w:rPr>
          <w:rFonts w:cstheme="minorHAnsi"/>
          <w:b/>
          <w:lang w:val="en-GB"/>
        </w:rPr>
      </w:pPr>
    </w:p>
    <w:p w14:paraId="3A5E8051" w14:textId="77777777" w:rsidR="005A4DDE" w:rsidRPr="001A30A9" w:rsidRDefault="005A4DDE" w:rsidP="00624057">
      <w:pPr>
        <w:pStyle w:val="Lijstalinea"/>
        <w:numPr>
          <w:ilvl w:val="0"/>
          <w:numId w:val="4"/>
        </w:numPr>
        <w:rPr>
          <w:rFonts w:cstheme="minorHAnsi"/>
          <w:b/>
          <w:lang w:val="en-GB"/>
        </w:rPr>
      </w:pPr>
      <w:r w:rsidRPr="001A30A9">
        <w:rPr>
          <w:rFonts w:cstheme="minorHAnsi"/>
          <w:b/>
          <w:lang w:val="en-GB"/>
        </w:rPr>
        <w:t>O</w:t>
      </w:r>
      <w:r w:rsidR="003C180F" w:rsidRPr="001A30A9">
        <w:rPr>
          <w:rFonts w:cstheme="minorHAnsi"/>
          <w:b/>
          <w:lang w:val="en-GB"/>
        </w:rPr>
        <w:t>ther provisions</w:t>
      </w:r>
    </w:p>
    <w:p w14:paraId="566D898D" w14:textId="77777777" w:rsidR="005A4DDE" w:rsidRPr="001A30A9" w:rsidRDefault="003C180F" w:rsidP="00624057">
      <w:pPr>
        <w:pStyle w:val="Lijstalinea"/>
        <w:numPr>
          <w:ilvl w:val="0"/>
          <w:numId w:val="8"/>
        </w:numPr>
        <w:ind w:hanging="720"/>
        <w:outlineLvl w:val="0"/>
        <w:rPr>
          <w:rFonts w:cstheme="minorHAnsi"/>
          <w:lang w:val="en-GB"/>
        </w:rPr>
      </w:pPr>
      <w:r w:rsidRPr="001A30A9">
        <w:rPr>
          <w:rFonts w:cstheme="minorHAnsi"/>
          <w:lang w:val="en-GB"/>
        </w:rPr>
        <w:t xml:space="preserve">This </w:t>
      </w:r>
      <w:r w:rsidR="00045BED" w:rsidRPr="001A30A9">
        <w:rPr>
          <w:rFonts w:cstheme="minorHAnsi"/>
          <w:lang w:val="en-GB"/>
        </w:rPr>
        <w:t>Agreement</w:t>
      </w:r>
      <w:r w:rsidRPr="001A30A9">
        <w:rPr>
          <w:rFonts w:cstheme="minorHAnsi"/>
          <w:lang w:val="en-GB"/>
        </w:rPr>
        <w:t xml:space="preserve"> and its performance are governed by the law of the Netherlands</w:t>
      </w:r>
      <w:r w:rsidR="005A4DDE" w:rsidRPr="001A30A9">
        <w:rPr>
          <w:rFonts w:cstheme="minorHAnsi"/>
          <w:lang w:val="en-GB"/>
        </w:rPr>
        <w:t>.</w:t>
      </w:r>
    </w:p>
    <w:p w14:paraId="4342D62A" w14:textId="77777777" w:rsidR="005A4DDE" w:rsidRPr="001A30A9" w:rsidRDefault="003C180F" w:rsidP="00624057">
      <w:pPr>
        <w:pStyle w:val="Lijstalinea"/>
        <w:numPr>
          <w:ilvl w:val="0"/>
          <w:numId w:val="8"/>
        </w:numPr>
        <w:ind w:hanging="720"/>
        <w:outlineLvl w:val="0"/>
        <w:rPr>
          <w:rFonts w:cstheme="minorHAnsi"/>
          <w:lang w:val="en-GB"/>
        </w:rPr>
      </w:pPr>
      <w:r w:rsidRPr="001A30A9">
        <w:rPr>
          <w:rFonts w:cstheme="minorHAnsi"/>
          <w:lang w:val="en-GB"/>
        </w:rPr>
        <w:t xml:space="preserve">If any disputes relating to the </w:t>
      </w:r>
      <w:r w:rsidR="00045BED" w:rsidRPr="001A30A9">
        <w:rPr>
          <w:rFonts w:cstheme="minorHAnsi"/>
          <w:lang w:val="en-GB"/>
        </w:rPr>
        <w:t>Agreement</w:t>
      </w:r>
      <w:r w:rsidRPr="001A30A9">
        <w:rPr>
          <w:rFonts w:cstheme="minorHAnsi"/>
          <w:lang w:val="en-GB"/>
        </w:rPr>
        <w:t xml:space="preserve"> </w:t>
      </w:r>
      <w:r w:rsidR="00897C61" w:rsidRPr="001A30A9">
        <w:rPr>
          <w:rFonts w:cstheme="minorHAnsi"/>
          <w:lang w:val="en-GB"/>
        </w:rPr>
        <w:t xml:space="preserve">should </w:t>
      </w:r>
      <w:r w:rsidRPr="001A30A9">
        <w:rPr>
          <w:rFonts w:cstheme="minorHAnsi"/>
          <w:lang w:val="en-GB"/>
        </w:rPr>
        <w:t xml:space="preserve">arise between the Parties, they must be brought before the </w:t>
      </w:r>
      <w:r w:rsidR="004426A6">
        <w:rPr>
          <w:rFonts w:cstheme="minorHAnsi"/>
          <w:lang w:val="en-GB"/>
        </w:rPr>
        <w:t>court</w:t>
      </w:r>
      <w:r w:rsidR="004426A6" w:rsidRPr="001A30A9">
        <w:rPr>
          <w:rFonts w:cstheme="minorHAnsi"/>
          <w:lang w:val="en-GB"/>
        </w:rPr>
        <w:t xml:space="preserve"> </w:t>
      </w:r>
      <w:r w:rsidR="004426A6">
        <w:rPr>
          <w:rFonts w:cstheme="minorHAnsi"/>
          <w:lang w:val="en-GB"/>
        </w:rPr>
        <w:t>that</w:t>
      </w:r>
      <w:r w:rsidR="004426A6" w:rsidRPr="001A30A9">
        <w:rPr>
          <w:rFonts w:cstheme="minorHAnsi"/>
          <w:lang w:val="en-GB"/>
        </w:rPr>
        <w:t xml:space="preserve"> </w:t>
      </w:r>
      <w:r w:rsidRPr="001A30A9">
        <w:rPr>
          <w:rFonts w:cstheme="minorHAnsi"/>
          <w:lang w:val="en-GB"/>
        </w:rPr>
        <w:t>is compete</w:t>
      </w:r>
      <w:r w:rsidR="00897C61" w:rsidRPr="001A30A9">
        <w:rPr>
          <w:rFonts w:cstheme="minorHAnsi"/>
          <w:lang w:val="en-GB"/>
        </w:rPr>
        <w:t>nt</w:t>
      </w:r>
      <w:r w:rsidRPr="001A30A9">
        <w:rPr>
          <w:rFonts w:cstheme="minorHAnsi"/>
          <w:lang w:val="en-GB"/>
        </w:rPr>
        <w:t xml:space="preserve"> to rule on them pursuant to the Main Contract</w:t>
      </w:r>
      <w:r w:rsidR="00E97DAB" w:rsidRPr="001A30A9">
        <w:rPr>
          <w:rFonts w:cstheme="minorHAnsi"/>
          <w:lang w:val="en-GB"/>
        </w:rPr>
        <w:t>.</w:t>
      </w:r>
    </w:p>
    <w:p w14:paraId="761EF155" w14:textId="77777777" w:rsidR="00626E13" w:rsidRDefault="005A4DDE" w:rsidP="00626E13">
      <w:pPr>
        <w:pStyle w:val="Lijstalinea"/>
        <w:numPr>
          <w:ilvl w:val="0"/>
          <w:numId w:val="8"/>
        </w:numPr>
        <w:ind w:hanging="720"/>
        <w:outlineLvl w:val="0"/>
        <w:rPr>
          <w:rFonts w:cstheme="minorHAnsi"/>
          <w:lang w:val="en-GB"/>
        </w:rPr>
      </w:pPr>
      <w:r w:rsidRPr="001A30A9">
        <w:rPr>
          <w:rFonts w:cstheme="minorHAnsi"/>
          <w:lang w:val="en-GB"/>
        </w:rPr>
        <w:t>In</w:t>
      </w:r>
      <w:r w:rsidR="00897C61" w:rsidRPr="001A30A9">
        <w:rPr>
          <w:rFonts w:cstheme="minorHAnsi"/>
          <w:lang w:val="en-GB"/>
        </w:rPr>
        <w:t xml:space="preserve"> the event that one or more provisions of the </w:t>
      </w:r>
      <w:r w:rsidR="00045BED" w:rsidRPr="001A30A9">
        <w:rPr>
          <w:rFonts w:cstheme="minorHAnsi"/>
          <w:lang w:val="en-GB"/>
        </w:rPr>
        <w:t>Agreement</w:t>
      </w:r>
      <w:r w:rsidR="00897C61" w:rsidRPr="001A30A9">
        <w:rPr>
          <w:rFonts w:cstheme="minorHAnsi"/>
          <w:lang w:val="en-GB"/>
        </w:rPr>
        <w:t xml:space="preserve"> should prove to be legally </w:t>
      </w:r>
      <w:r w:rsidR="00FA116B">
        <w:rPr>
          <w:rFonts w:cstheme="minorHAnsi"/>
          <w:lang w:val="en-GB"/>
        </w:rPr>
        <w:t>in</w:t>
      </w:r>
      <w:r w:rsidR="00897C61" w:rsidRPr="001A30A9">
        <w:rPr>
          <w:rFonts w:cstheme="minorHAnsi"/>
          <w:lang w:val="en-GB"/>
        </w:rPr>
        <w:t xml:space="preserve">valid, the </w:t>
      </w:r>
      <w:r w:rsidR="00E969A0" w:rsidRPr="001A30A9">
        <w:rPr>
          <w:rFonts w:cstheme="minorHAnsi"/>
          <w:lang w:val="en-GB"/>
        </w:rPr>
        <w:t xml:space="preserve">validity of the </w:t>
      </w:r>
      <w:r w:rsidR="00897C61" w:rsidRPr="001A30A9">
        <w:rPr>
          <w:rFonts w:cstheme="minorHAnsi"/>
          <w:lang w:val="en-GB"/>
        </w:rPr>
        <w:t xml:space="preserve">remaining provisions of the </w:t>
      </w:r>
      <w:r w:rsidR="00045BED" w:rsidRPr="001A30A9">
        <w:rPr>
          <w:rFonts w:cstheme="minorHAnsi"/>
          <w:lang w:val="en-GB"/>
        </w:rPr>
        <w:t>Agreement</w:t>
      </w:r>
      <w:r w:rsidR="00897C61" w:rsidRPr="001A30A9">
        <w:rPr>
          <w:rFonts w:cstheme="minorHAnsi"/>
          <w:lang w:val="en-GB"/>
        </w:rPr>
        <w:t xml:space="preserve"> shall </w:t>
      </w:r>
      <w:r w:rsidR="00E969A0" w:rsidRPr="001A30A9">
        <w:rPr>
          <w:rFonts w:cstheme="minorHAnsi"/>
          <w:lang w:val="en-GB"/>
        </w:rPr>
        <w:t>be unaffected</w:t>
      </w:r>
      <w:r w:rsidRPr="001A30A9">
        <w:rPr>
          <w:rFonts w:cstheme="minorHAnsi"/>
          <w:lang w:val="en-GB"/>
        </w:rPr>
        <w:t>.</w:t>
      </w:r>
      <w:r w:rsidR="00E969A0" w:rsidRPr="001A30A9">
        <w:rPr>
          <w:rFonts w:cstheme="minorHAnsi"/>
          <w:lang w:val="en-GB"/>
        </w:rPr>
        <w:t xml:space="preserve"> In such cases, the Parties shall consult each other on the provisions that are not legally valid so as to be able to come to an </w:t>
      </w:r>
      <w:r w:rsidR="00045BED" w:rsidRPr="001A30A9">
        <w:rPr>
          <w:rFonts w:cstheme="minorHAnsi"/>
          <w:lang w:val="en-GB"/>
        </w:rPr>
        <w:t>Agreement</w:t>
      </w:r>
      <w:r w:rsidR="00E969A0" w:rsidRPr="001A30A9">
        <w:rPr>
          <w:rFonts w:cstheme="minorHAnsi"/>
          <w:lang w:val="en-GB"/>
        </w:rPr>
        <w:t xml:space="preserve"> that </w:t>
      </w:r>
      <w:r w:rsidR="00E969A0" w:rsidRPr="00FA116B">
        <w:rPr>
          <w:rFonts w:cstheme="minorHAnsi"/>
          <w:i/>
          <w:lang w:val="en-GB"/>
        </w:rPr>
        <w:t xml:space="preserve">is </w:t>
      </w:r>
      <w:r w:rsidR="00E969A0" w:rsidRPr="001A30A9">
        <w:rPr>
          <w:rFonts w:cstheme="minorHAnsi"/>
          <w:lang w:val="en-GB"/>
        </w:rPr>
        <w:t>legally valid</w:t>
      </w:r>
      <w:r w:rsidRPr="001A30A9">
        <w:rPr>
          <w:rFonts w:cstheme="minorHAnsi"/>
          <w:lang w:val="en-GB"/>
        </w:rPr>
        <w:t xml:space="preserve"> </w:t>
      </w:r>
      <w:r w:rsidR="00E969A0" w:rsidRPr="001A30A9">
        <w:rPr>
          <w:rFonts w:cstheme="minorHAnsi"/>
          <w:lang w:val="en-GB"/>
        </w:rPr>
        <w:t xml:space="preserve">and obeys the letter and spirit of the provision that </w:t>
      </w:r>
      <w:r w:rsidR="00FA116B">
        <w:rPr>
          <w:rFonts w:cstheme="minorHAnsi"/>
          <w:lang w:val="en-GB"/>
        </w:rPr>
        <w:t>requires</w:t>
      </w:r>
      <w:r w:rsidR="00E969A0" w:rsidRPr="001A30A9">
        <w:rPr>
          <w:rFonts w:cstheme="minorHAnsi"/>
          <w:lang w:val="en-GB"/>
        </w:rPr>
        <w:t xml:space="preserve"> amendment.</w:t>
      </w:r>
    </w:p>
    <w:p w14:paraId="1C1D2F2F" w14:textId="5AA42E7D" w:rsidR="00C71D7B" w:rsidRDefault="00C71D7B">
      <w:pPr>
        <w:rPr>
          <w:rFonts w:cstheme="minorHAnsi"/>
          <w:lang w:val="en-GB"/>
        </w:rPr>
      </w:pPr>
      <w:r>
        <w:rPr>
          <w:rFonts w:cstheme="minorHAnsi"/>
          <w:lang w:val="en-GB"/>
        </w:rPr>
        <w:br w:type="page"/>
      </w:r>
    </w:p>
    <w:p w14:paraId="324DF167" w14:textId="77777777" w:rsidR="00B47BBA" w:rsidRDefault="00B47BBA" w:rsidP="003735D5">
      <w:pPr>
        <w:spacing w:line="240" w:lineRule="auto"/>
        <w:jc w:val="both"/>
        <w:outlineLvl w:val="0"/>
        <w:rPr>
          <w:rFonts w:cstheme="minorHAnsi"/>
          <w:b/>
          <w:i/>
          <w:lang w:val="en-GB"/>
        </w:rPr>
      </w:pPr>
      <w:bookmarkStart w:id="0" w:name="_GoBack"/>
      <w:bookmarkEnd w:id="0"/>
    </w:p>
    <w:p w14:paraId="26A7E7BB" w14:textId="77777777" w:rsidR="00204A7A" w:rsidRPr="001A30A9" w:rsidRDefault="00204A7A" w:rsidP="003735D5">
      <w:pPr>
        <w:spacing w:line="240" w:lineRule="auto"/>
        <w:jc w:val="both"/>
        <w:outlineLvl w:val="0"/>
        <w:rPr>
          <w:rFonts w:cstheme="minorHAnsi"/>
          <w:b/>
          <w:i/>
          <w:lang w:val="en-GB"/>
        </w:rPr>
      </w:pPr>
      <w:r w:rsidRPr="001A30A9">
        <w:rPr>
          <w:rFonts w:cstheme="minorHAnsi"/>
          <w:b/>
          <w:i/>
          <w:lang w:val="en-GB"/>
        </w:rPr>
        <w:t>A</w:t>
      </w:r>
      <w:r w:rsidR="00B1402F" w:rsidRPr="001A30A9">
        <w:rPr>
          <w:rFonts w:cstheme="minorHAnsi"/>
          <w:b/>
          <w:i/>
          <w:lang w:val="en-GB"/>
        </w:rPr>
        <w:t>greed and signed</w:t>
      </w:r>
      <w:r w:rsidRPr="001A30A9">
        <w:rPr>
          <w:rFonts w:cstheme="minorHAnsi"/>
          <w:b/>
          <w:i/>
          <w:lang w:val="en-GB"/>
        </w:rPr>
        <w:t>,</w:t>
      </w:r>
    </w:p>
    <w:p w14:paraId="1271B99E" w14:textId="77777777" w:rsidR="00711408" w:rsidRPr="001A30A9" w:rsidRDefault="00711408" w:rsidP="00FA116B">
      <w:pPr>
        <w:pStyle w:val="Geenafstand"/>
        <w:rPr>
          <w:lang w:val="en-GB"/>
        </w:rPr>
      </w:pPr>
    </w:p>
    <w:p w14:paraId="2FEA9D38" w14:textId="45D01436" w:rsidR="00683ABD" w:rsidRPr="001A30A9" w:rsidRDefault="00C71D7B" w:rsidP="00683ABD">
      <w:pPr>
        <w:spacing w:after="0" w:line="240" w:lineRule="auto"/>
        <w:ind w:left="708"/>
        <w:jc w:val="both"/>
        <w:rPr>
          <w:rFonts w:cstheme="minorHAnsi"/>
          <w:b/>
          <w:lang w:val="en-GB"/>
        </w:rPr>
      </w:pPr>
      <w:r>
        <w:rPr>
          <w:b/>
          <w:lang w:val="en-GB"/>
        </w:rPr>
        <w:t>Delft University of Technology</w:t>
      </w:r>
      <w:r w:rsidR="00683ABD" w:rsidRPr="001A30A9">
        <w:rPr>
          <w:rFonts w:cstheme="minorHAnsi"/>
          <w:b/>
          <w:lang w:val="en-GB"/>
        </w:rPr>
        <w:t xml:space="preserve">     </w:t>
      </w:r>
      <w:r w:rsidR="00683ABD" w:rsidRPr="001A30A9">
        <w:rPr>
          <w:rFonts w:cstheme="minorHAnsi"/>
          <w:b/>
          <w:lang w:val="en-GB"/>
        </w:rPr>
        <w:tab/>
      </w:r>
      <w:r w:rsidR="00683ABD" w:rsidRPr="001A30A9">
        <w:rPr>
          <w:rFonts w:cstheme="minorHAnsi"/>
          <w:b/>
          <w:lang w:val="en-GB"/>
        </w:rPr>
        <w:tab/>
      </w:r>
      <w:r w:rsidR="009109D4" w:rsidRPr="001A30A9">
        <w:rPr>
          <w:b/>
          <w:lang w:val="en-GB"/>
        </w:rPr>
        <w:t>[Bedrijf X]</w:t>
      </w:r>
    </w:p>
    <w:p w14:paraId="569E375F" w14:textId="77777777" w:rsidR="00683ABD" w:rsidRPr="001A30A9" w:rsidRDefault="00683ABD" w:rsidP="00683ABD">
      <w:pPr>
        <w:spacing w:after="0" w:line="240" w:lineRule="auto"/>
        <w:ind w:left="708"/>
        <w:jc w:val="both"/>
        <w:rPr>
          <w:rFonts w:cstheme="minorHAnsi"/>
          <w:lang w:val="en-GB"/>
        </w:rPr>
      </w:pPr>
    </w:p>
    <w:p w14:paraId="0EBF230A" w14:textId="77777777" w:rsidR="00683ABD" w:rsidRPr="001A30A9" w:rsidRDefault="00683ABD" w:rsidP="00683ABD">
      <w:pPr>
        <w:spacing w:after="0" w:line="240" w:lineRule="auto"/>
        <w:ind w:left="708"/>
        <w:jc w:val="both"/>
        <w:rPr>
          <w:rFonts w:cstheme="minorHAnsi"/>
          <w:lang w:val="en-GB"/>
        </w:rPr>
      </w:pPr>
      <w:r w:rsidRPr="001A30A9">
        <w:rPr>
          <w:rFonts w:cstheme="minorHAnsi"/>
          <w:lang w:val="en-GB"/>
        </w:rPr>
        <w:t>_____/_____/___________</w:t>
      </w:r>
      <w:r w:rsidRPr="001A30A9">
        <w:rPr>
          <w:rFonts w:cstheme="minorHAnsi"/>
          <w:lang w:val="en-GB"/>
        </w:rPr>
        <w:tab/>
        <w:t xml:space="preserve">  </w:t>
      </w:r>
      <w:r w:rsidRPr="001A30A9">
        <w:rPr>
          <w:rFonts w:cstheme="minorHAnsi"/>
          <w:lang w:val="en-GB"/>
        </w:rPr>
        <w:tab/>
        <w:t xml:space="preserve">          </w:t>
      </w:r>
      <w:r w:rsidRPr="001A30A9">
        <w:rPr>
          <w:rFonts w:cstheme="minorHAnsi"/>
          <w:lang w:val="en-GB"/>
        </w:rPr>
        <w:tab/>
        <w:t>_____/_____/___________</w:t>
      </w:r>
      <w:r w:rsidRPr="001A30A9">
        <w:rPr>
          <w:rFonts w:cstheme="minorHAnsi"/>
          <w:lang w:val="en-GB"/>
        </w:rPr>
        <w:tab/>
      </w:r>
    </w:p>
    <w:p w14:paraId="55AFDCD8" w14:textId="77777777" w:rsidR="00683ABD" w:rsidRPr="001A30A9" w:rsidRDefault="00683ABD" w:rsidP="00683ABD">
      <w:pPr>
        <w:spacing w:after="0" w:line="240" w:lineRule="auto"/>
        <w:ind w:left="708"/>
        <w:jc w:val="both"/>
        <w:rPr>
          <w:rFonts w:cstheme="minorHAnsi"/>
          <w:i/>
          <w:lang w:val="en-GB"/>
        </w:rPr>
      </w:pPr>
      <w:r w:rsidRPr="001A30A9">
        <w:rPr>
          <w:rFonts w:cstheme="minorHAnsi"/>
          <w:i/>
          <w:lang w:val="en-GB"/>
        </w:rPr>
        <w:t>dat</w:t>
      </w:r>
      <w:r w:rsidR="00B1402F" w:rsidRPr="001A30A9">
        <w:rPr>
          <w:rFonts w:cstheme="minorHAnsi"/>
          <w:i/>
          <w:lang w:val="en-GB"/>
        </w:rPr>
        <w:t>e</w:t>
      </w:r>
      <w:r w:rsidRPr="001A30A9">
        <w:rPr>
          <w:rFonts w:cstheme="minorHAnsi"/>
          <w:i/>
          <w:lang w:val="en-GB"/>
        </w:rPr>
        <w:tab/>
        <w:t xml:space="preserve">          </w:t>
      </w:r>
      <w:r w:rsidRPr="001A30A9">
        <w:rPr>
          <w:rFonts w:cstheme="minorHAnsi"/>
          <w:i/>
          <w:lang w:val="en-GB"/>
        </w:rPr>
        <w:tab/>
      </w:r>
      <w:r w:rsidRPr="001A30A9">
        <w:rPr>
          <w:rFonts w:cstheme="minorHAnsi"/>
          <w:i/>
          <w:lang w:val="en-GB"/>
        </w:rPr>
        <w:tab/>
      </w:r>
      <w:r w:rsidRPr="001A30A9">
        <w:rPr>
          <w:rFonts w:cstheme="minorHAnsi"/>
          <w:i/>
          <w:lang w:val="en-GB"/>
        </w:rPr>
        <w:tab/>
      </w:r>
      <w:r w:rsidRPr="001A30A9">
        <w:rPr>
          <w:rFonts w:cstheme="minorHAnsi"/>
          <w:i/>
          <w:lang w:val="en-GB"/>
        </w:rPr>
        <w:tab/>
      </w:r>
      <w:r w:rsidRPr="001A30A9">
        <w:rPr>
          <w:rFonts w:cstheme="minorHAnsi"/>
          <w:i/>
          <w:lang w:val="en-GB"/>
        </w:rPr>
        <w:tab/>
        <w:t>dat</w:t>
      </w:r>
      <w:r w:rsidR="00B1402F" w:rsidRPr="001A30A9">
        <w:rPr>
          <w:rFonts w:cstheme="minorHAnsi"/>
          <w:i/>
          <w:lang w:val="en-GB"/>
        </w:rPr>
        <w:t>e</w:t>
      </w:r>
      <w:r w:rsidRPr="001A30A9">
        <w:rPr>
          <w:rFonts w:cstheme="minorHAnsi"/>
          <w:i/>
          <w:lang w:val="en-GB"/>
        </w:rPr>
        <w:tab/>
      </w:r>
    </w:p>
    <w:p w14:paraId="56B83CBC" w14:textId="77777777" w:rsidR="00683ABD" w:rsidRPr="001A30A9" w:rsidRDefault="00683ABD" w:rsidP="00683ABD">
      <w:pPr>
        <w:spacing w:after="0" w:line="240" w:lineRule="auto"/>
        <w:ind w:left="708"/>
        <w:jc w:val="both"/>
        <w:rPr>
          <w:rFonts w:cstheme="minorHAnsi"/>
          <w:i/>
          <w:lang w:val="en-GB"/>
        </w:rPr>
      </w:pPr>
    </w:p>
    <w:p w14:paraId="74FED235" w14:textId="77777777" w:rsidR="00683ABD" w:rsidRPr="004A5A91" w:rsidRDefault="00683ABD" w:rsidP="00683ABD">
      <w:pPr>
        <w:spacing w:after="0" w:line="240" w:lineRule="auto"/>
        <w:ind w:left="708"/>
        <w:jc w:val="both"/>
        <w:rPr>
          <w:rFonts w:cstheme="minorHAnsi"/>
          <w:i/>
          <w:lang w:val="en-US"/>
        </w:rPr>
      </w:pPr>
      <w:r w:rsidRPr="004A5A91">
        <w:rPr>
          <w:rFonts w:cstheme="minorHAnsi"/>
          <w:i/>
          <w:lang w:val="en-US"/>
        </w:rPr>
        <w:t>______________________</w:t>
      </w:r>
      <w:r w:rsidRPr="004A5A91">
        <w:rPr>
          <w:rFonts w:cstheme="minorHAnsi"/>
          <w:i/>
          <w:lang w:val="en-US"/>
        </w:rPr>
        <w:tab/>
        <w:t xml:space="preserve">            </w:t>
      </w:r>
      <w:r w:rsidRPr="004A5A91">
        <w:rPr>
          <w:rFonts w:cstheme="minorHAnsi"/>
          <w:i/>
          <w:lang w:val="en-US"/>
        </w:rPr>
        <w:tab/>
      </w:r>
      <w:r w:rsidRPr="004A5A91">
        <w:rPr>
          <w:rFonts w:cstheme="minorHAnsi"/>
          <w:i/>
          <w:lang w:val="en-US"/>
        </w:rPr>
        <w:tab/>
        <w:t>______________________</w:t>
      </w:r>
    </w:p>
    <w:p w14:paraId="6ED33A41" w14:textId="77777777" w:rsidR="00683ABD" w:rsidRPr="004A5A91" w:rsidRDefault="00B1402F" w:rsidP="00683ABD">
      <w:pPr>
        <w:spacing w:after="0" w:line="240" w:lineRule="auto"/>
        <w:ind w:left="708"/>
        <w:jc w:val="both"/>
        <w:rPr>
          <w:rFonts w:cstheme="minorHAnsi"/>
          <w:i/>
          <w:lang w:val="en-US"/>
        </w:rPr>
      </w:pPr>
      <w:r w:rsidRPr="004A5A91">
        <w:rPr>
          <w:rFonts w:cstheme="minorHAnsi"/>
          <w:i/>
          <w:lang w:val="en-US"/>
        </w:rPr>
        <w:t>na</w:t>
      </w:r>
      <w:r w:rsidR="00683ABD" w:rsidRPr="004A5A91">
        <w:rPr>
          <w:rFonts w:cstheme="minorHAnsi"/>
          <w:i/>
          <w:lang w:val="en-US"/>
        </w:rPr>
        <w:t>m</w:t>
      </w:r>
      <w:r w:rsidRPr="004A5A91">
        <w:rPr>
          <w:rFonts w:cstheme="minorHAnsi"/>
          <w:i/>
          <w:lang w:val="en-US"/>
        </w:rPr>
        <w:t>e</w:t>
      </w:r>
      <w:r w:rsidRPr="004A5A91">
        <w:rPr>
          <w:rFonts w:cstheme="minorHAnsi"/>
          <w:i/>
          <w:lang w:val="en-US"/>
        </w:rPr>
        <w:tab/>
        <w:t xml:space="preserve">         </w:t>
      </w:r>
      <w:r w:rsidRPr="004A5A91">
        <w:rPr>
          <w:rFonts w:cstheme="minorHAnsi"/>
          <w:i/>
          <w:lang w:val="en-US"/>
        </w:rPr>
        <w:tab/>
      </w:r>
      <w:r w:rsidRPr="004A5A91">
        <w:rPr>
          <w:rFonts w:cstheme="minorHAnsi"/>
          <w:i/>
          <w:lang w:val="en-US"/>
        </w:rPr>
        <w:tab/>
      </w:r>
      <w:r w:rsidRPr="004A5A91">
        <w:rPr>
          <w:rFonts w:cstheme="minorHAnsi"/>
          <w:i/>
          <w:lang w:val="en-US"/>
        </w:rPr>
        <w:tab/>
      </w:r>
      <w:r w:rsidRPr="004A5A91">
        <w:rPr>
          <w:rFonts w:cstheme="minorHAnsi"/>
          <w:i/>
          <w:lang w:val="en-US"/>
        </w:rPr>
        <w:tab/>
      </w:r>
      <w:r w:rsidRPr="004A5A91">
        <w:rPr>
          <w:rFonts w:cstheme="minorHAnsi"/>
          <w:i/>
          <w:lang w:val="en-US"/>
        </w:rPr>
        <w:tab/>
        <w:t>na</w:t>
      </w:r>
      <w:r w:rsidR="00683ABD" w:rsidRPr="004A5A91">
        <w:rPr>
          <w:rFonts w:cstheme="minorHAnsi"/>
          <w:i/>
          <w:lang w:val="en-US"/>
        </w:rPr>
        <w:t>m</w:t>
      </w:r>
      <w:r w:rsidRPr="004A5A91">
        <w:rPr>
          <w:rFonts w:cstheme="minorHAnsi"/>
          <w:i/>
          <w:lang w:val="en-US"/>
        </w:rPr>
        <w:t>e</w:t>
      </w:r>
      <w:r w:rsidR="00683ABD" w:rsidRPr="004A5A91">
        <w:rPr>
          <w:rFonts w:cstheme="minorHAnsi"/>
          <w:i/>
          <w:lang w:val="en-US"/>
        </w:rPr>
        <w:tab/>
      </w:r>
    </w:p>
    <w:p w14:paraId="386ECB52" w14:textId="77777777" w:rsidR="00683ABD" w:rsidRPr="004A5A91" w:rsidRDefault="00683ABD" w:rsidP="00683ABD">
      <w:pPr>
        <w:spacing w:after="0" w:line="240" w:lineRule="auto"/>
        <w:ind w:left="708"/>
        <w:jc w:val="both"/>
        <w:rPr>
          <w:rFonts w:cstheme="minorHAnsi"/>
          <w:lang w:val="en-US"/>
        </w:rPr>
      </w:pPr>
    </w:p>
    <w:p w14:paraId="0D7ADE6F" w14:textId="77777777" w:rsidR="00683ABD" w:rsidRPr="004A5A91" w:rsidRDefault="00683ABD" w:rsidP="00683ABD">
      <w:pPr>
        <w:spacing w:after="0" w:line="240" w:lineRule="auto"/>
        <w:ind w:left="708"/>
        <w:jc w:val="both"/>
        <w:rPr>
          <w:rFonts w:cstheme="minorHAnsi"/>
          <w:lang w:val="en-US"/>
        </w:rPr>
      </w:pPr>
    </w:p>
    <w:p w14:paraId="3DB41367" w14:textId="77777777" w:rsidR="00683ABD" w:rsidRPr="004A5A91" w:rsidRDefault="00683ABD" w:rsidP="00683ABD">
      <w:pPr>
        <w:spacing w:after="0" w:line="240" w:lineRule="auto"/>
        <w:ind w:left="708"/>
        <w:jc w:val="both"/>
        <w:rPr>
          <w:rFonts w:cstheme="minorHAnsi"/>
          <w:lang w:val="en-US"/>
        </w:rPr>
      </w:pPr>
      <w:r w:rsidRPr="004A5A91">
        <w:rPr>
          <w:rFonts w:cstheme="minorHAnsi"/>
          <w:lang w:val="en-US"/>
        </w:rPr>
        <w:t>______________________</w:t>
      </w:r>
      <w:r w:rsidRPr="004A5A91">
        <w:rPr>
          <w:rFonts w:cstheme="minorHAnsi"/>
          <w:lang w:val="en-US"/>
        </w:rPr>
        <w:tab/>
        <w:t xml:space="preserve">          </w:t>
      </w:r>
      <w:r w:rsidRPr="004A5A91">
        <w:rPr>
          <w:rFonts w:cstheme="minorHAnsi"/>
          <w:lang w:val="en-US"/>
        </w:rPr>
        <w:tab/>
      </w:r>
      <w:r w:rsidRPr="004A5A91">
        <w:rPr>
          <w:rFonts w:cstheme="minorHAnsi"/>
          <w:lang w:val="en-US"/>
        </w:rPr>
        <w:tab/>
        <w:t xml:space="preserve"> ______________________</w:t>
      </w:r>
    </w:p>
    <w:p w14:paraId="40593068" w14:textId="77777777" w:rsidR="00683ABD" w:rsidRPr="004A5A91" w:rsidRDefault="00B1402F" w:rsidP="00683ABD">
      <w:pPr>
        <w:spacing w:after="0" w:line="240" w:lineRule="auto"/>
        <w:ind w:left="708"/>
        <w:jc w:val="both"/>
        <w:rPr>
          <w:rFonts w:cstheme="minorHAnsi"/>
          <w:lang w:val="en-US"/>
        </w:rPr>
      </w:pPr>
      <w:r w:rsidRPr="004A5A91">
        <w:rPr>
          <w:rFonts w:cstheme="minorHAnsi"/>
          <w:i/>
          <w:lang w:val="en-US"/>
        </w:rPr>
        <w:t>signature</w:t>
      </w:r>
      <w:r w:rsidR="00683ABD" w:rsidRPr="004A5A91">
        <w:rPr>
          <w:rFonts w:cstheme="minorHAnsi"/>
          <w:i/>
          <w:lang w:val="en-US"/>
        </w:rPr>
        <w:tab/>
        <w:t xml:space="preserve">          </w:t>
      </w:r>
      <w:r w:rsidR="00683ABD" w:rsidRPr="004A5A91">
        <w:rPr>
          <w:rFonts w:cstheme="minorHAnsi"/>
          <w:lang w:val="en-US"/>
        </w:rPr>
        <w:tab/>
      </w:r>
      <w:r w:rsidR="00683ABD" w:rsidRPr="004A5A91">
        <w:rPr>
          <w:rFonts w:cstheme="minorHAnsi"/>
          <w:lang w:val="en-US"/>
        </w:rPr>
        <w:tab/>
      </w:r>
      <w:r w:rsidR="00683ABD" w:rsidRPr="004A5A91">
        <w:rPr>
          <w:rFonts w:cstheme="minorHAnsi"/>
          <w:lang w:val="en-US"/>
        </w:rPr>
        <w:tab/>
      </w:r>
      <w:r w:rsidR="00683ABD" w:rsidRPr="004A5A91">
        <w:rPr>
          <w:rFonts w:cstheme="minorHAnsi"/>
          <w:lang w:val="en-US"/>
        </w:rPr>
        <w:tab/>
      </w:r>
      <w:r w:rsidRPr="004A5A91">
        <w:rPr>
          <w:rFonts w:cstheme="minorHAnsi"/>
          <w:i/>
          <w:lang w:val="en-US"/>
        </w:rPr>
        <w:t>signature</w:t>
      </w:r>
    </w:p>
    <w:p w14:paraId="38A2E564" w14:textId="77777777" w:rsidR="00204A7A" w:rsidRPr="004A5A91" w:rsidRDefault="00204A7A" w:rsidP="00FA116B">
      <w:pPr>
        <w:pStyle w:val="Geenafstand"/>
        <w:rPr>
          <w:lang w:val="en-US"/>
        </w:rPr>
      </w:pPr>
    </w:p>
    <w:p w14:paraId="5C46FE79" w14:textId="77777777" w:rsidR="00683ABD" w:rsidRPr="004A5A91" w:rsidRDefault="00683ABD" w:rsidP="00FA116B">
      <w:pPr>
        <w:pStyle w:val="Geenafstand"/>
        <w:rPr>
          <w:lang w:val="en-US"/>
        </w:rPr>
      </w:pPr>
    </w:p>
    <w:p w14:paraId="2A9D5D4C" w14:textId="77777777" w:rsidR="00683ABD" w:rsidRPr="00FC4724" w:rsidRDefault="009109D4" w:rsidP="00683ABD">
      <w:pPr>
        <w:spacing w:after="0" w:line="240" w:lineRule="auto"/>
        <w:ind w:left="708"/>
        <w:jc w:val="both"/>
        <w:rPr>
          <w:rFonts w:cstheme="minorHAnsi"/>
          <w:b/>
        </w:rPr>
      </w:pPr>
      <w:r w:rsidRPr="00FC4724">
        <w:rPr>
          <w:b/>
        </w:rPr>
        <w:t>[Bedrijf X]</w:t>
      </w:r>
      <w:r w:rsidR="00683ABD" w:rsidRPr="00FC4724">
        <w:rPr>
          <w:rFonts w:cstheme="minorHAnsi"/>
          <w:b/>
        </w:rPr>
        <w:tab/>
      </w:r>
      <w:r w:rsidR="00683ABD" w:rsidRPr="00FC4724">
        <w:rPr>
          <w:rFonts w:cstheme="minorHAnsi"/>
          <w:b/>
        </w:rPr>
        <w:tab/>
        <w:t xml:space="preserve">   </w:t>
      </w:r>
      <w:r w:rsidR="00683ABD" w:rsidRPr="00FC4724">
        <w:rPr>
          <w:rFonts w:cstheme="minorHAnsi"/>
          <w:b/>
        </w:rPr>
        <w:tab/>
        <w:t xml:space="preserve">   </w:t>
      </w:r>
      <w:r w:rsidR="00683ABD" w:rsidRPr="00FC4724">
        <w:rPr>
          <w:rFonts w:cstheme="minorHAnsi"/>
          <w:b/>
        </w:rPr>
        <w:tab/>
      </w:r>
      <w:r w:rsidR="00683ABD" w:rsidRPr="00FC4724">
        <w:rPr>
          <w:rFonts w:cstheme="minorHAnsi"/>
          <w:b/>
        </w:rPr>
        <w:tab/>
      </w:r>
      <w:r w:rsidRPr="00FC4724">
        <w:rPr>
          <w:b/>
        </w:rPr>
        <w:t>[Bedrijf X]</w:t>
      </w:r>
    </w:p>
    <w:p w14:paraId="7210F151" w14:textId="77777777" w:rsidR="00683ABD" w:rsidRPr="00FC4724" w:rsidRDefault="00683ABD" w:rsidP="00683ABD">
      <w:pPr>
        <w:spacing w:after="0" w:line="240" w:lineRule="auto"/>
        <w:ind w:left="708"/>
        <w:jc w:val="both"/>
        <w:rPr>
          <w:rFonts w:cstheme="minorHAnsi"/>
        </w:rPr>
      </w:pPr>
    </w:p>
    <w:p w14:paraId="0F069FEC" w14:textId="77777777" w:rsidR="00683ABD" w:rsidRPr="004A5A91" w:rsidRDefault="00683ABD" w:rsidP="00683ABD">
      <w:pPr>
        <w:spacing w:after="0" w:line="240" w:lineRule="auto"/>
        <w:ind w:left="708"/>
        <w:jc w:val="both"/>
        <w:rPr>
          <w:rFonts w:cstheme="minorHAnsi"/>
        </w:rPr>
      </w:pPr>
      <w:r w:rsidRPr="004A5A91">
        <w:rPr>
          <w:rFonts w:cstheme="minorHAnsi"/>
        </w:rPr>
        <w:t>_____/_____/___________</w:t>
      </w:r>
      <w:r w:rsidRPr="004A5A91">
        <w:rPr>
          <w:rFonts w:cstheme="minorHAnsi"/>
        </w:rPr>
        <w:tab/>
        <w:t xml:space="preserve">  </w:t>
      </w:r>
      <w:r w:rsidRPr="004A5A91">
        <w:rPr>
          <w:rFonts w:cstheme="minorHAnsi"/>
        </w:rPr>
        <w:tab/>
        <w:t xml:space="preserve">          </w:t>
      </w:r>
      <w:r w:rsidRPr="004A5A91">
        <w:rPr>
          <w:rFonts w:cstheme="minorHAnsi"/>
        </w:rPr>
        <w:tab/>
        <w:t>_____/_____/___________</w:t>
      </w:r>
      <w:r w:rsidRPr="004A5A91">
        <w:rPr>
          <w:rFonts w:cstheme="minorHAnsi"/>
        </w:rPr>
        <w:tab/>
      </w:r>
    </w:p>
    <w:p w14:paraId="0C31DF01" w14:textId="77777777" w:rsidR="00683ABD" w:rsidRPr="004A5A91" w:rsidRDefault="00683ABD" w:rsidP="00683ABD">
      <w:pPr>
        <w:spacing w:after="0" w:line="240" w:lineRule="auto"/>
        <w:ind w:left="708"/>
        <w:jc w:val="both"/>
        <w:rPr>
          <w:rFonts w:cstheme="minorHAnsi"/>
          <w:i/>
        </w:rPr>
      </w:pPr>
      <w:r w:rsidRPr="004A5A91">
        <w:rPr>
          <w:rFonts w:cstheme="minorHAnsi"/>
          <w:i/>
        </w:rPr>
        <w:t>dat</w:t>
      </w:r>
      <w:r w:rsidR="006E65D5" w:rsidRPr="004A5A91">
        <w:rPr>
          <w:rFonts w:cstheme="minorHAnsi"/>
          <w:i/>
        </w:rPr>
        <w:t>e</w:t>
      </w:r>
      <w:r w:rsidRPr="004A5A91">
        <w:rPr>
          <w:rFonts w:cstheme="minorHAnsi"/>
          <w:i/>
        </w:rPr>
        <w:tab/>
        <w:t xml:space="preserve">          </w:t>
      </w:r>
      <w:r w:rsidRPr="004A5A91">
        <w:rPr>
          <w:rFonts w:cstheme="minorHAnsi"/>
          <w:i/>
        </w:rPr>
        <w:tab/>
      </w:r>
      <w:r w:rsidRPr="004A5A91">
        <w:rPr>
          <w:rFonts w:cstheme="minorHAnsi"/>
          <w:i/>
        </w:rPr>
        <w:tab/>
      </w:r>
      <w:r w:rsidRPr="004A5A91">
        <w:rPr>
          <w:rFonts w:cstheme="minorHAnsi"/>
          <w:i/>
        </w:rPr>
        <w:tab/>
      </w:r>
      <w:r w:rsidRPr="004A5A91">
        <w:rPr>
          <w:rFonts w:cstheme="minorHAnsi"/>
          <w:i/>
        </w:rPr>
        <w:tab/>
      </w:r>
      <w:r w:rsidRPr="004A5A91">
        <w:rPr>
          <w:rFonts w:cstheme="minorHAnsi"/>
          <w:i/>
        </w:rPr>
        <w:tab/>
        <w:t>dat</w:t>
      </w:r>
      <w:r w:rsidR="006E65D5" w:rsidRPr="004A5A91">
        <w:rPr>
          <w:rFonts w:cstheme="minorHAnsi"/>
          <w:i/>
        </w:rPr>
        <w:t>e</w:t>
      </w:r>
      <w:r w:rsidRPr="004A5A91">
        <w:rPr>
          <w:rFonts w:cstheme="minorHAnsi"/>
          <w:i/>
        </w:rPr>
        <w:tab/>
      </w:r>
    </w:p>
    <w:p w14:paraId="7044DAAA" w14:textId="77777777" w:rsidR="00683ABD" w:rsidRPr="004A5A91" w:rsidRDefault="00683ABD" w:rsidP="00683ABD">
      <w:pPr>
        <w:spacing w:after="0" w:line="240" w:lineRule="auto"/>
        <w:ind w:left="708"/>
        <w:jc w:val="both"/>
        <w:rPr>
          <w:rFonts w:cstheme="minorHAnsi"/>
          <w:i/>
        </w:rPr>
      </w:pPr>
    </w:p>
    <w:p w14:paraId="1C859988" w14:textId="77777777" w:rsidR="00683ABD" w:rsidRPr="001A30A9" w:rsidRDefault="00683ABD" w:rsidP="00683ABD">
      <w:pPr>
        <w:spacing w:after="0" w:line="240" w:lineRule="auto"/>
        <w:ind w:left="708"/>
        <w:jc w:val="both"/>
        <w:rPr>
          <w:rFonts w:cstheme="minorHAnsi"/>
          <w:i/>
          <w:lang w:val="en-GB"/>
        </w:rPr>
      </w:pPr>
      <w:r w:rsidRPr="001A30A9">
        <w:rPr>
          <w:rFonts w:cstheme="minorHAnsi"/>
          <w:i/>
          <w:lang w:val="en-GB"/>
        </w:rPr>
        <w:t>______________________</w:t>
      </w:r>
      <w:r w:rsidRPr="001A30A9">
        <w:rPr>
          <w:rFonts w:cstheme="minorHAnsi"/>
          <w:i/>
          <w:lang w:val="en-GB"/>
        </w:rPr>
        <w:tab/>
        <w:t xml:space="preserve">            </w:t>
      </w:r>
      <w:r w:rsidRPr="001A30A9">
        <w:rPr>
          <w:rFonts w:cstheme="minorHAnsi"/>
          <w:i/>
          <w:lang w:val="en-GB"/>
        </w:rPr>
        <w:tab/>
      </w:r>
      <w:r w:rsidRPr="001A30A9">
        <w:rPr>
          <w:rFonts w:cstheme="minorHAnsi"/>
          <w:i/>
          <w:lang w:val="en-GB"/>
        </w:rPr>
        <w:tab/>
        <w:t>______________________</w:t>
      </w:r>
    </w:p>
    <w:p w14:paraId="4C5FADED" w14:textId="77777777" w:rsidR="00683ABD" w:rsidRPr="001A30A9" w:rsidRDefault="006E65D5" w:rsidP="00683ABD">
      <w:pPr>
        <w:spacing w:after="0" w:line="240" w:lineRule="auto"/>
        <w:ind w:left="708"/>
        <w:jc w:val="both"/>
        <w:rPr>
          <w:rFonts w:cstheme="minorHAnsi"/>
          <w:i/>
          <w:lang w:val="en-GB"/>
        </w:rPr>
      </w:pPr>
      <w:r w:rsidRPr="001A30A9">
        <w:rPr>
          <w:rFonts w:cstheme="minorHAnsi"/>
          <w:i/>
          <w:lang w:val="en-GB"/>
        </w:rPr>
        <w:t>na</w:t>
      </w:r>
      <w:r w:rsidR="00683ABD" w:rsidRPr="001A30A9">
        <w:rPr>
          <w:rFonts w:cstheme="minorHAnsi"/>
          <w:i/>
          <w:lang w:val="en-GB"/>
        </w:rPr>
        <w:t>m</w:t>
      </w:r>
      <w:r w:rsidRPr="001A30A9">
        <w:rPr>
          <w:rFonts w:cstheme="minorHAnsi"/>
          <w:i/>
          <w:lang w:val="en-GB"/>
        </w:rPr>
        <w:t>e</w:t>
      </w:r>
      <w:r w:rsidRPr="001A30A9">
        <w:rPr>
          <w:rFonts w:cstheme="minorHAnsi"/>
          <w:i/>
          <w:lang w:val="en-GB"/>
        </w:rPr>
        <w:tab/>
        <w:t xml:space="preserve">         </w:t>
      </w:r>
      <w:r w:rsidRPr="001A30A9">
        <w:rPr>
          <w:rFonts w:cstheme="minorHAnsi"/>
          <w:i/>
          <w:lang w:val="en-GB"/>
        </w:rPr>
        <w:tab/>
      </w:r>
      <w:r w:rsidRPr="001A30A9">
        <w:rPr>
          <w:rFonts w:cstheme="minorHAnsi"/>
          <w:i/>
          <w:lang w:val="en-GB"/>
        </w:rPr>
        <w:tab/>
      </w:r>
      <w:r w:rsidRPr="001A30A9">
        <w:rPr>
          <w:rFonts w:cstheme="minorHAnsi"/>
          <w:i/>
          <w:lang w:val="en-GB"/>
        </w:rPr>
        <w:tab/>
      </w:r>
      <w:r w:rsidRPr="001A30A9">
        <w:rPr>
          <w:rFonts w:cstheme="minorHAnsi"/>
          <w:i/>
          <w:lang w:val="en-GB"/>
        </w:rPr>
        <w:tab/>
      </w:r>
      <w:r w:rsidRPr="001A30A9">
        <w:rPr>
          <w:rFonts w:cstheme="minorHAnsi"/>
          <w:i/>
          <w:lang w:val="en-GB"/>
        </w:rPr>
        <w:tab/>
        <w:t>na</w:t>
      </w:r>
      <w:r w:rsidR="00683ABD" w:rsidRPr="001A30A9">
        <w:rPr>
          <w:rFonts w:cstheme="minorHAnsi"/>
          <w:i/>
          <w:lang w:val="en-GB"/>
        </w:rPr>
        <w:t>m</w:t>
      </w:r>
      <w:r w:rsidRPr="001A30A9">
        <w:rPr>
          <w:rFonts w:cstheme="minorHAnsi"/>
          <w:i/>
          <w:lang w:val="en-GB"/>
        </w:rPr>
        <w:t>e</w:t>
      </w:r>
      <w:r w:rsidR="00683ABD" w:rsidRPr="001A30A9">
        <w:rPr>
          <w:rFonts w:cstheme="minorHAnsi"/>
          <w:i/>
          <w:lang w:val="en-GB"/>
        </w:rPr>
        <w:tab/>
      </w:r>
    </w:p>
    <w:p w14:paraId="0DA04DCB" w14:textId="77777777" w:rsidR="00683ABD" w:rsidRPr="001A30A9" w:rsidRDefault="00683ABD" w:rsidP="00683ABD">
      <w:pPr>
        <w:spacing w:after="0" w:line="240" w:lineRule="auto"/>
        <w:ind w:left="708"/>
        <w:jc w:val="both"/>
        <w:rPr>
          <w:rFonts w:cstheme="minorHAnsi"/>
          <w:lang w:val="en-GB"/>
        </w:rPr>
      </w:pPr>
    </w:p>
    <w:p w14:paraId="59D51F6A" w14:textId="77777777" w:rsidR="00683ABD" w:rsidRPr="001A30A9" w:rsidRDefault="00683ABD" w:rsidP="00683ABD">
      <w:pPr>
        <w:spacing w:after="0" w:line="240" w:lineRule="auto"/>
        <w:ind w:left="708"/>
        <w:jc w:val="both"/>
        <w:rPr>
          <w:rFonts w:cstheme="minorHAnsi"/>
          <w:lang w:val="en-GB"/>
        </w:rPr>
      </w:pPr>
    </w:p>
    <w:p w14:paraId="602307F6" w14:textId="77777777" w:rsidR="00683ABD" w:rsidRPr="001A30A9" w:rsidRDefault="00683ABD" w:rsidP="00683ABD">
      <w:pPr>
        <w:spacing w:after="0" w:line="240" w:lineRule="auto"/>
        <w:ind w:left="708"/>
        <w:jc w:val="both"/>
        <w:rPr>
          <w:rFonts w:cstheme="minorHAnsi"/>
          <w:lang w:val="en-GB"/>
        </w:rPr>
      </w:pPr>
      <w:r w:rsidRPr="001A30A9">
        <w:rPr>
          <w:rFonts w:cstheme="minorHAnsi"/>
          <w:lang w:val="en-GB"/>
        </w:rPr>
        <w:t>______________________</w:t>
      </w:r>
      <w:r w:rsidRPr="001A30A9">
        <w:rPr>
          <w:rFonts w:cstheme="minorHAnsi"/>
          <w:lang w:val="en-GB"/>
        </w:rPr>
        <w:tab/>
        <w:t xml:space="preserve">          </w:t>
      </w:r>
      <w:r w:rsidRPr="001A30A9">
        <w:rPr>
          <w:rFonts w:cstheme="minorHAnsi"/>
          <w:lang w:val="en-GB"/>
        </w:rPr>
        <w:tab/>
      </w:r>
      <w:r w:rsidRPr="001A30A9">
        <w:rPr>
          <w:rFonts w:cstheme="minorHAnsi"/>
          <w:lang w:val="en-GB"/>
        </w:rPr>
        <w:tab/>
        <w:t xml:space="preserve"> ______________________</w:t>
      </w:r>
    </w:p>
    <w:p w14:paraId="3AF55C22" w14:textId="77777777" w:rsidR="00683ABD" w:rsidRPr="001A30A9" w:rsidRDefault="006E65D5" w:rsidP="00683ABD">
      <w:pPr>
        <w:spacing w:after="0" w:line="240" w:lineRule="auto"/>
        <w:ind w:left="708"/>
        <w:jc w:val="both"/>
        <w:rPr>
          <w:rFonts w:cstheme="minorHAnsi"/>
          <w:lang w:val="en-GB"/>
        </w:rPr>
      </w:pPr>
      <w:r w:rsidRPr="001A30A9">
        <w:rPr>
          <w:rFonts w:cstheme="minorHAnsi"/>
          <w:i/>
          <w:lang w:val="en-GB"/>
        </w:rPr>
        <w:t>signature</w:t>
      </w:r>
      <w:r w:rsidR="00683ABD" w:rsidRPr="001A30A9">
        <w:rPr>
          <w:rFonts w:cstheme="minorHAnsi"/>
          <w:i/>
          <w:lang w:val="en-GB"/>
        </w:rPr>
        <w:tab/>
        <w:t xml:space="preserve">          </w:t>
      </w:r>
      <w:r w:rsidR="00683ABD" w:rsidRPr="001A30A9">
        <w:rPr>
          <w:rFonts w:cstheme="minorHAnsi"/>
          <w:lang w:val="en-GB"/>
        </w:rPr>
        <w:tab/>
      </w:r>
      <w:r w:rsidR="00683ABD" w:rsidRPr="001A30A9">
        <w:rPr>
          <w:rFonts w:cstheme="minorHAnsi"/>
          <w:lang w:val="en-GB"/>
        </w:rPr>
        <w:tab/>
      </w:r>
      <w:r w:rsidR="00683ABD" w:rsidRPr="001A30A9">
        <w:rPr>
          <w:rFonts w:cstheme="minorHAnsi"/>
          <w:lang w:val="en-GB"/>
        </w:rPr>
        <w:tab/>
      </w:r>
      <w:r w:rsidR="00683ABD" w:rsidRPr="001A30A9">
        <w:rPr>
          <w:rFonts w:cstheme="minorHAnsi"/>
          <w:lang w:val="en-GB"/>
        </w:rPr>
        <w:tab/>
      </w:r>
      <w:r w:rsidRPr="001A30A9">
        <w:rPr>
          <w:rFonts w:cstheme="minorHAnsi"/>
          <w:i/>
          <w:lang w:val="en-GB"/>
        </w:rPr>
        <w:t>signature</w:t>
      </w:r>
    </w:p>
    <w:p w14:paraId="71DC502D" w14:textId="77777777" w:rsidR="00F7559E" w:rsidRPr="001A30A9" w:rsidRDefault="00683ABD" w:rsidP="00C10723">
      <w:pPr>
        <w:spacing w:line="240" w:lineRule="auto"/>
        <w:outlineLvl w:val="0"/>
        <w:rPr>
          <w:rFonts w:cstheme="minorHAnsi"/>
          <w:b/>
          <w:bCs/>
          <w:lang w:val="en-GB"/>
        </w:rPr>
      </w:pPr>
      <w:r w:rsidRPr="001A30A9">
        <w:rPr>
          <w:rFonts w:cstheme="minorHAnsi"/>
          <w:b/>
          <w:bCs/>
          <w:lang w:val="en-GB"/>
        </w:rPr>
        <w:br w:type="column"/>
      </w:r>
      <w:r w:rsidR="00E276A9" w:rsidRPr="001A30A9">
        <w:rPr>
          <w:rFonts w:cstheme="minorHAnsi"/>
          <w:b/>
          <w:bCs/>
          <w:lang w:val="en-GB"/>
        </w:rPr>
        <w:lastRenderedPageBreak/>
        <w:t xml:space="preserve">LIST OF </w:t>
      </w:r>
      <w:r w:rsidR="004426A6">
        <w:rPr>
          <w:rFonts w:cstheme="minorHAnsi"/>
          <w:b/>
          <w:bCs/>
          <w:lang w:val="en-GB"/>
        </w:rPr>
        <w:t>SCHEDULES</w:t>
      </w:r>
      <w:r w:rsidR="004426A6" w:rsidRPr="001A30A9">
        <w:rPr>
          <w:bCs/>
          <w:i/>
          <w:iCs/>
          <w:lang w:val="en-GB" w:eastAsia="nl-NL"/>
        </w:rPr>
        <w:t xml:space="preserve"> </w:t>
      </w:r>
      <w:r w:rsidR="006D54D1" w:rsidRPr="001A30A9">
        <w:rPr>
          <w:bCs/>
          <w:i/>
          <w:iCs/>
          <w:lang w:val="en-GB" w:eastAsia="nl-NL"/>
        </w:rPr>
        <w:br/>
      </w:r>
    </w:p>
    <w:p w14:paraId="2BFCC7A8" w14:textId="77777777" w:rsidR="00524FC2" w:rsidRPr="001A30A9" w:rsidRDefault="004426A6" w:rsidP="003735D5">
      <w:pPr>
        <w:spacing w:line="240" w:lineRule="auto"/>
        <w:jc w:val="both"/>
        <w:outlineLvl w:val="0"/>
        <w:rPr>
          <w:rFonts w:cstheme="minorHAnsi"/>
          <w:bCs/>
          <w:lang w:val="en-GB"/>
        </w:rPr>
      </w:pPr>
      <w:r>
        <w:rPr>
          <w:rFonts w:cstheme="minorHAnsi"/>
          <w:bCs/>
          <w:lang w:val="en-GB"/>
        </w:rPr>
        <w:t>Schedule</w:t>
      </w:r>
      <w:r w:rsidRPr="001A30A9">
        <w:rPr>
          <w:rFonts w:cstheme="minorHAnsi"/>
          <w:bCs/>
          <w:lang w:val="en-GB"/>
        </w:rPr>
        <w:t xml:space="preserve"> </w:t>
      </w:r>
      <w:r w:rsidR="00524FC2" w:rsidRPr="001A30A9">
        <w:rPr>
          <w:rFonts w:cstheme="minorHAnsi"/>
          <w:bCs/>
          <w:lang w:val="en-GB"/>
        </w:rPr>
        <w:t>1:</w:t>
      </w:r>
      <w:r w:rsidR="0003089E" w:rsidRPr="001A30A9">
        <w:rPr>
          <w:rFonts w:cstheme="minorHAnsi"/>
          <w:bCs/>
          <w:lang w:val="en-GB"/>
        </w:rPr>
        <w:tab/>
      </w:r>
      <w:r w:rsidR="00AB0F69" w:rsidRPr="001A30A9">
        <w:rPr>
          <w:rFonts w:cstheme="minorHAnsi"/>
          <w:bCs/>
          <w:lang w:val="en-GB"/>
        </w:rPr>
        <w:t>Specificati</w:t>
      </w:r>
      <w:r w:rsidR="00E276A9" w:rsidRPr="001A30A9">
        <w:rPr>
          <w:rFonts w:cstheme="minorHAnsi"/>
          <w:bCs/>
          <w:lang w:val="en-GB"/>
        </w:rPr>
        <w:t>on of the Collaborative Partnership between the Parties</w:t>
      </w:r>
    </w:p>
    <w:p w14:paraId="1B8454DF" w14:textId="77777777" w:rsidR="00524FC2" w:rsidRPr="001A30A9" w:rsidRDefault="004426A6" w:rsidP="00E276A9">
      <w:pPr>
        <w:spacing w:line="240" w:lineRule="auto"/>
        <w:ind w:left="1410" w:hanging="1410"/>
        <w:jc w:val="both"/>
        <w:outlineLvl w:val="0"/>
        <w:rPr>
          <w:rFonts w:cstheme="minorHAnsi"/>
          <w:bCs/>
          <w:lang w:val="en-GB"/>
        </w:rPr>
      </w:pPr>
      <w:r>
        <w:rPr>
          <w:rFonts w:cstheme="minorHAnsi"/>
          <w:bCs/>
          <w:lang w:val="en-GB"/>
        </w:rPr>
        <w:t>Schedule</w:t>
      </w:r>
      <w:r w:rsidR="00524FC2" w:rsidRPr="001A30A9">
        <w:rPr>
          <w:rFonts w:cstheme="minorHAnsi"/>
          <w:bCs/>
          <w:lang w:val="en-GB"/>
        </w:rPr>
        <w:t xml:space="preserve"> 2:</w:t>
      </w:r>
      <w:r w:rsidR="0003089E" w:rsidRPr="001A30A9">
        <w:rPr>
          <w:rFonts w:cstheme="minorHAnsi"/>
          <w:bCs/>
          <w:lang w:val="en-GB"/>
        </w:rPr>
        <w:tab/>
      </w:r>
      <w:r w:rsidR="00CE2234" w:rsidRPr="001A30A9">
        <w:rPr>
          <w:rFonts w:cstheme="minorHAnsi"/>
          <w:bCs/>
          <w:lang w:val="en-GB"/>
        </w:rPr>
        <w:t>Specific</w:t>
      </w:r>
      <w:r w:rsidR="008F60B0" w:rsidRPr="001A30A9">
        <w:rPr>
          <w:rFonts w:cstheme="minorHAnsi"/>
          <w:bCs/>
          <w:lang w:val="en-GB"/>
        </w:rPr>
        <w:t>ati</w:t>
      </w:r>
      <w:r w:rsidR="00E276A9" w:rsidRPr="001A30A9">
        <w:rPr>
          <w:rFonts w:cstheme="minorHAnsi"/>
          <w:bCs/>
          <w:lang w:val="en-GB"/>
        </w:rPr>
        <w:t xml:space="preserve">on of the </w:t>
      </w:r>
      <w:r w:rsidR="00FA116B">
        <w:rPr>
          <w:rFonts w:cstheme="minorHAnsi"/>
          <w:bCs/>
          <w:lang w:val="en-GB"/>
        </w:rPr>
        <w:t xml:space="preserve">Parties’ </w:t>
      </w:r>
      <w:r w:rsidR="00E276A9" w:rsidRPr="001A30A9">
        <w:rPr>
          <w:rFonts w:cstheme="minorHAnsi"/>
          <w:bCs/>
          <w:lang w:val="en-GB"/>
        </w:rPr>
        <w:t xml:space="preserve">responsibilities vis-à-vis each other and </w:t>
      </w:r>
      <w:r w:rsidR="00FA116B">
        <w:rPr>
          <w:rFonts w:cstheme="minorHAnsi"/>
          <w:bCs/>
          <w:lang w:val="en-GB"/>
        </w:rPr>
        <w:t>the division of tasks</w:t>
      </w:r>
      <w:r w:rsidR="006E725B" w:rsidRPr="001A30A9">
        <w:rPr>
          <w:rFonts w:cstheme="minorHAnsi"/>
          <w:lang w:val="en-GB"/>
        </w:rPr>
        <w:t xml:space="preserve"> </w:t>
      </w:r>
    </w:p>
    <w:p w14:paraId="3EB8A483" w14:textId="77777777" w:rsidR="00524FC2" w:rsidRPr="001A30A9" w:rsidRDefault="004426A6" w:rsidP="003735D5">
      <w:pPr>
        <w:spacing w:line="240" w:lineRule="auto"/>
        <w:jc w:val="both"/>
        <w:outlineLvl w:val="0"/>
        <w:rPr>
          <w:rFonts w:cstheme="minorHAnsi"/>
          <w:bCs/>
          <w:lang w:val="en-GB"/>
        </w:rPr>
      </w:pPr>
      <w:r>
        <w:rPr>
          <w:rFonts w:cstheme="minorHAnsi"/>
          <w:bCs/>
          <w:lang w:val="en-GB"/>
        </w:rPr>
        <w:t>Schedule</w:t>
      </w:r>
      <w:r w:rsidR="00524FC2" w:rsidRPr="001A30A9">
        <w:rPr>
          <w:rFonts w:cstheme="minorHAnsi"/>
          <w:bCs/>
          <w:lang w:val="en-GB"/>
        </w:rPr>
        <w:t xml:space="preserve"> 3:</w:t>
      </w:r>
      <w:r w:rsidR="0003089E" w:rsidRPr="001A30A9">
        <w:rPr>
          <w:rFonts w:cstheme="minorHAnsi"/>
          <w:bCs/>
          <w:lang w:val="en-GB"/>
        </w:rPr>
        <w:tab/>
      </w:r>
      <w:r w:rsidR="00524FC2" w:rsidRPr="001A30A9">
        <w:rPr>
          <w:rFonts w:cstheme="minorHAnsi"/>
          <w:bCs/>
          <w:lang w:val="en-GB"/>
        </w:rPr>
        <w:t>Specificati</w:t>
      </w:r>
      <w:r w:rsidR="00E276A9" w:rsidRPr="001A30A9">
        <w:rPr>
          <w:rFonts w:cstheme="minorHAnsi"/>
          <w:bCs/>
          <w:lang w:val="en-GB"/>
        </w:rPr>
        <w:t>on of the Data</w:t>
      </w:r>
      <w:r w:rsidR="00DB649E" w:rsidRPr="001A30A9">
        <w:rPr>
          <w:rFonts w:cstheme="minorHAnsi"/>
          <w:bCs/>
          <w:lang w:val="en-GB"/>
        </w:rPr>
        <w:t xml:space="preserve"> </w:t>
      </w:r>
      <w:r w:rsidR="00E276A9" w:rsidRPr="001A30A9">
        <w:rPr>
          <w:rFonts w:cstheme="minorHAnsi"/>
          <w:bCs/>
          <w:lang w:val="en-GB"/>
        </w:rPr>
        <w:t>Processing Operation(s) to be performed</w:t>
      </w:r>
    </w:p>
    <w:p w14:paraId="4C8C0397" w14:textId="77777777" w:rsidR="006E725B" w:rsidRPr="001A30A9" w:rsidRDefault="004426A6" w:rsidP="00E276A9">
      <w:pPr>
        <w:spacing w:line="240" w:lineRule="auto"/>
        <w:ind w:left="1410" w:hanging="1410"/>
        <w:jc w:val="both"/>
        <w:outlineLvl w:val="0"/>
        <w:rPr>
          <w:rFonts w:cstheme="minorHAnsi"/>
          <w:bCs/>
          <w:lang w:val="en-GB"/>
        </w:rPr>
      </w:pPr>
      <w:r>
        <w:rPr>
          <w:rFonts w:cstheme="minorHAnsi"/>
          <w:bCs/>
          <w:lang w:val="en-GB"/>
        </w:rPr>
        <w:t>Schedule</w:t>
      </w:r>
      <w:r w:rsidR="00D87D72" w:rsidRPr="001A30A9">
        <w:rPr>
          <w:rFonts w:cstheme="minorHAnsi"/>
          <w:bCs/>
          <w:lang w:val="en-GB"/>
        </w:rPr>
        <w:t xml:space="preserve"> 4</w:t>
      </w:r>
      <w:r w:rsidR="00CF0E79" w:rsidRPr="001A30A9">
        <w:rPr>
          <w:rFonts w:cstheme="minorHAnsi"/>
          <w:bCs/>
          <w:lang w:val="en-GB"/>
        </w:rPr>
        <w:t xml:space="preserve">: </w:t>
      </w:r>
      <w:r w:rsidR="0003089E" w:rsidRPr="001A30A9">
        <w:rPr>
          <w:rFonts w:cstheme="minorHAnsi"/>
          <w:bCs/>
          <w:lang w:val="en-GB"/>
        </w:rPr>
        <w:tab/>
      </w:r>
      <w:r w:rsidR="00AB0F69" w:rsidRPr="001A30A9">
        <w:rPr>
          <w:rFonts w:cstheme="minorHAnsi"/>
          <w:bCs/>
          <w:lang w:val="en-GB"/>
        </w:rPr>
        <w:t>Specificat</w:t>
      </w:r>
      <w:r w:rsidR="00E276A9" w:rsidRPr="001A30A9">
        <w:rPr>
          <w:rFonts w:cstheme="minorHAnsi"/>
          <w:bCs/>
          <w:lang w:val="en-GB"/>
        </w:rPr>
        <w:t>ion of the technical and organisational security measures implemented by the Parties</w:t>
      </w:r>
    </w:p>
    <w:p w14:paraId="32729511" w14:textId="77777777" w:rsidR="00EF21C8" w:rsidRPr="001A30A9" w:rsidRDefault="00524FC2" w:rsidP="00C26E40">
      <w:pPr>
        <w:spacing w:line="240" w:lineRule="auto"/>
        <w:jc w:val="both"/>
        <w:outlineLvl w:val="0"/>
        <w:rPr>
          <w:rFonts w:cstheme="minorHAnsi"/>
          <w:bCs/>
          <w:lang w:val="en-GB"/>
        </w:rPr>
      </w:pPr>
      <w:r w:rsidRPr="001A30A9">
        <w:rPr>
          <w:rFonts w:cstheme="minorHAnsi"/>
          <w:b/>
          <w:bCs/>
          <w:lang w:val="en-GB"/>
        </w:rPr>
        <w:br w:type="column"/>
      </w:r>
      <w:r w:rsidR="004426A6">
        <w:rPr>
          <w:rFonts w:cstheme="minorHAnsi"/>
          <w:b/>
          <w:bCs/>
          <w:lang w:val="en-GB"/>
        </w:rPr>
        <w:lastRenderedPageBreak/>
        <w:t>SCHEDULE</w:t>
      </w:r>
      <w:r w:rsidR="004426A6" w:rsidRPr="001A30A9">
        <w:rPr>
          <w:rFonts w:cstheme="minorHAnsi"/>
          <w:b/>
          <w:lang w:val="en-GB"/>
        </w:rPr>
        <w:t xml:space="preserve"> </w:t>
      </w:r>
      <w:r w:rsidR="00F37609" w:rsidRPr="001A30A9">
        <w:rPr>
          <w:rFonts w:cstheme="minorHAnsi"/>
          <w:b/>
          <w:lang w:val="en-GB"/>
        </w:rPr>
        <w:t>1:</w:t>
      </w:r>
      <w:r w:rsidR="00AC7EE2" w:rsidRPr="001A30A9">
        <w:rPr>
          <w:rFonts w:cstheme="minorHAnsi"/>
          <w:b/>
          <w:lang w:val="en-GB"/>
        </w:rPr>
        <w:t xml:space="preserve"> </w:t>
      </w:r>
      <w:r w:rsidR="00A946B8" w:rsidRPr="001A30A9">
        <w:rPr>
          <w:rFonts w:cstheme="minorHAnsi"/>
          <w:b/>
          <w:lang w:val="en-GB"/>
        </w:rPr>
        <w:t>THE COLLABORATIVE PARTNERSHIP BETWEEN THE PARTIES</w:t>
      </w:r>
    </w:p>
    <w:p w14:paraId="70CD8583" w14:textId="77777777" w:rsidR="00EA20AE" w:rsidRPr="001A30A9" w:rsidRDefault="00EA20AE" w:rsidP="00154B31">
      <w:pPr>
        <w:jc w:val="both"/>
        <w:rPr>
          <w:lang w:val="en-GB"/>
        </w:rPr>
      </w:pPr>
    </w:p>
    <w:p w14:paraId="1787F8B7" w14:textId="77777777" w:rsidR="00EA20AE" w:rsidRPr="001A30A9" w:rsidRDefault="00A946B8" w:rsidP="00154B31">
      <w:pPr>
        <w:jc w:val="both"/>
        <w:rPr>
          <w:b/>
          <w:lang w:val="en-GB"/>
        </w:rPr>
      </w:pPr>
      <w:r w:rsidRPr="001A30A9">
        <w:rPr>
          <w:b/>
          <w:lang w:val="en-GB"/>
        </w:rPr>
        <w:t>Description of the nature of the collaborative partnership</w:t>
      </w:r>
    </w:p>
    <w:p w14:paraId="565D3D5A" w14:textId="77777777" w:rsidR="00250BBB" w:rsidRPr="001A30A9" w:rsidRDefault="00A946B8" w:rsidP="00D35359">
      <w:pPr>
        <w:jc w:val="both"/>
        <w:rPr>
          <w:rFonts w:cstheme="minorHAnsi"/>
          <w:i/>
          <w:color w:val="FF0000"/>
          <w:sz w:val="20"/>
          <w:szCs w:val="20"/>
          <w:lang w:val="en-GB"/>
        </w:rPr>
      </w:pPr>
      <w:r w:rsidRPr="001A30A9">
        <w:rPr>
          <w:rFonts w:cstheme="minorHAnsi"/>
          <w:i/>
          <w:color w:val="FF0000"/>
          <w:sz w:val="20"/>
          <w:szCs w:val="20"/>
          <w:lang w:val="en-GB"/>
        </w:rPr>
        <w:t xml:space="preserve">This </w:t>
      </w:r>
      <w:r w:rsidR="004426A6">
        <w:rPr>
          <w:rFonts w:cstheme="minorHAnsi"/>
          <w:i/>
          <w:color w:val="FF0000"/>
          <w:sz w:val="20"/>
          <w:szCs w:val="20"/>
          <w:lang w:val="en-GB"/>
        </w:rPr>
        <w:t>schedule</w:t>
      </w:r>
      <w:r w:rsidR="004426A6" w:rsidRPr="001A30A9">
        <w:rPr>
          <w:rFonts w:cstheme="minorHAnsi"/>
          <w:i/>
          <w:color w:val="FF0000"/>
          <w:sz w:val="20"/>
          <w:szCs w:val="20"/>
          <w:lang w:val="en-GB"/>
        </w:rPr>
        <w:t xml:space="preserve"> </w:t>
      </w:r>
      <w:r w:rsidRPr="001A30A9">
        <w:rPr>
          <w:rFonts w:cstheme="minorHAnsi"/>
          <w:i/>
          <w:color w:val="FF0000"/>
          <w:sz w:val="20"/>
          <w:szCs w:val="20"/>
          <w:lang w:val="en-GB"/>
        </w:rPr>
        <w:t xml:space="preserve">provides a description of the collaborative partnership between the </w:t>
      </w:r>
      <w:r w:rsidR="00BE6A3B" w:rsidRPr="001A30A9">
        <w:rPr>
          <w:rFonts w:cstheme="minorHAnsi"/>
          <w:i/>
          <w:color w:val="FF0000"/>
          <w:sz w:val="20"/>
          <w:szCs w:val="20"/>
          <w:lang w:val="en-GB"/>
        </w:rPr>
        <w:t>P</w:t>
      </w:r>
      <w:r w:rsidRPr="001A30A9">
        <w:rPr>
          <w:rFonts w:cstheme="minorHAnsi"/>
          <w:i/>
          <w:color w:val="FF0000"/>
          <w:sz w:val="20"/>
          <w:szCs w:val="20"/>
          <w:lang w:val="en-GB"/>
        </w:rPr>
        <w:t xml:space="preserve">arties, which necessitates the drawing-up of this Joint Controllership </w:t>
      </w:r>
      <w:r w:rsidR="00045BED" w:rsidRPr="001A30A9">
        <w:rPr>
          <w:rFonts w:cstheme="minorHAnsi"/>
          <w:i/>
          <w:color w:val="FF0000"/>
          <w:sz w:val="20"/>
          <w:szCs w:val="20"/>
          <w:lang w:val="en-GB"/>
        </w:rPr>
        <w:t>Agreement</w:t>
      </w:r>
      <w:r w:rsidRPr="001A30A9">
        <w:rPr>
          <w:rFonts w:cstheme="minorHAnsi"/>
          <w:i/>
          <w:color w:val="FF0000"/>
          <w:sz w:val="20"/>
          <w:szCs w:val="20"/>
          <w:lang w:val="en-GB"/>
        </w:rPr>
        <w:t>. Be sure to include t</w:t>
      </w:r>
      <w:r w:rsidR="00BE6A3B" w:rsidRPr="001A30A9">
        <w:rPr>
          <w:rFonts w:cstheme="minorHAnsi"/>
          <w:i/>
          <w:color w:val="FF0000"/>
          <w:sz w:val="20"/>
          <w:szCs w:val="20"/>
          <w:lang w:val="en-GB"/>
        </w:rPr>
        <w:t>he</w:t>
      </w:r>
      <w:r w:rsidRPr="001A30A9">
        <w:rPr>
          <w:rFonts w:cstheme="minorHAnsi"/>
          <w:i/>
          <w:color w:val="FF0000"/>
          <w:sz w:val="20"/>
          <w:szCs w:val="20"/>
          <w:lang w:val="en-GB"/>
        </w:rPr>
        <w:t xml:space="preserve"> following aspects</w:t>
      </w:r>
      <w:r w:rsidR="0004006E" w:rsidRPr="001A30A9">
        <w:rPr>
          <w:rFonts w:cstheme="minorHAnsi"/>
          <w:i/>
          <w:color w:val="FF0000"/>
          <w:sz w:val="20"/>
          <w:szCs w:val="20"/>
          <w:lang w:val="en-GB"/>
        </w:rPr>
        <w:t xml:space="preserve">: </w:t>
      </w:r>
    </w:p>
    <w:p w14:paraId="52077A5D" w14:textId="77777777" w:rsidR="008C260C" w:rsidRPr="001A30A9" w:rsidRDefault="00CA1B28" w:rsidP="00624057">
      <w:pPr>
        <w:pStyle w:val="Lijstalinea"/>
        <w:numPr>
          <w:ilvl w:val="0"/>
          <w:numId w:val="19"/>
        </w:numPr>
        <w:jc w:val="both"/>
        <w:rPr>
          <w:rFonts w:cstheme="minorHAnsi"/>
          <w:i/>
          <w:color w:val="FF0000"/>
          <w:sz w:val="20"/>
          <w:szCs w:val="20"/>
          <w:lang w:val="en-GB"/>
        </w:rPr>
      </w:pPr>
      <w:r>
        <w:rPr>
          <w:rFonts w:cstheme="minorHAnsi"/>
          <w:i/>
          <w:color w:val="FF0000"/>
          <w:sz w:val="20"/>
          <w:szCs w:val="20"/>
          <w:lang w:val="en-GB"/>
        </w:rPr>
        <w:t>A</w:t>
      </w:r>
      <w:r w:rsidR="00BE6A3B" w:rsidRPr="001A30A9">
        <w:rPr>
          <w:rFonts w:cstheme="minorHAnsi"/>
          <w:i/>
          <w:color w:val="FF0000"/>
          <w:sz w:val="20"/>
          <w:szCs w:val="20"/>
          <w:lang w:val="en-GB"/>
        </w:rPr>
        <w:t xml:space="preserve"> description of the </w:t>
      </w:r>
      <w:r>
        <w:rPr>
          <w:rFonts w:cstheme="minorHAnsi"/>
          <w:i/>
          <w:color w:val="FF0000"/>
          <w:sz w:val="20"/>
          <w:szCs w:val="20"/>
          <w:lang w:val="en-GB"/>
        </w:rPr>
        <w:t xml:space="preserve">nature of the </w:t>
      </w:r>
      <w:r w:rsidR="00BE6A3B" w:rsidRPr="001A30A9">
        <w:rPr>
          <w:rFonts w:cstheme="minorHAnsi"/>
          <w:i/>
          <w:color w:val="FF0000"/>
          <w:sz w:val="20"/>
          <w:szCs w:val="20"/>
          <w:lang w:val="en-GB"/>
        </w:rPr>
        <w:t>Collaborative Partnership</w:t>
      </w:r>
      <w:r>
        <w:rPr>
          <w:rFonts w:cstheme="minorHAnsi"/>
          <w:i/>
          <w:color w:val="FF0000"/>
          <w:sz w:val="20"/>
          <w:szCs w:val="20"/>
          <w:lang w:val="en-GB"/>
        </w:rPr>
        <w:t>, as well as its purpose(s)</w:t>
      </w:r>
      <w:r w:rsidR="00BE6A3B" w:rsidRPr="001A30A9">
        <w:rPr>
          <w:rFonts w:cstheme="minorHAnsi"/>
          <w:i/>
          <w:color w:val="FF0000"/>
          <w:sz w:val="20"/>
          <w:szCs w:val="20"/>
          <w:lang w:val="en-GB"/>
        </w:rPr>
        <w:t xml:space="preserve">. </w:t>
      </w:r>
      <w:r w:rsidR="00BD2A98">
        <w:rPr>
          <w:rFonts w:cstheme="minorHAnsi"/>
          <w:i/>
          <w:color w:val="FF0000"/>
          <w:sz w:val="20"/>
          <w:szCs w:val="20"/>
          <w:lang w:val="en-GB"/>
        </w:rPr>
        <w:t>For instance, d</w:t>
      </w:r>
      <w:r w:rsidR="00BE6A3B" w:rsidRPr="001A30A9">
        <w:rPr>
          <w:rFonts w:cstheme="minorHAnsi"/>
          <w:i/>
          <w:color w:val="FF0000"/>
          <w:sz w:val="20"/>
          <w:szCs w:val="20"/>
          <w:lang w:val="en-GB"/>
        </w:rPr>
        <w:t>oes this partnership concern a project, joint use of an application, etc.</w:t>
      </w:r>
      <w:r w:rsidR="00BF53AE" w:rsidRPr="001A30A9">
        <w:rPr>
          <w:rFonts w:cstheme="minorHAnsi"/>
          <w:i/>
          <w:color w:val="FF0000"/>
          <w:sz w:val="20"/>
          <w:szCs w:val="20"/>
          <w:lang w:val="en-GB"/>
        </w:rPr>
        <w:t xml:space="preserve">? </w:t>
      </w:r>
    </w:p>
    <w:p w14:paraId="03EE255E" w14:textId="77777777" w:rsidR="008C260C" w:rsidRPr="001A30A9" w:rsidRDefault="00BE6A3B" w:rsidP="00624057">
      <w:pPr>
        <w:pStyle w:val="Lijstalinea"/>
        <w:numPr>
          <w:ilvl w:val="0"/>
          <w:numId w:val="18"/>
        </w:numPr>
        <w:jc w:val="both"/>
        <w:rPr>
          <w:rFonts w:cstheme="minorHAnsi"/>
          <w:i/>
          <w:color w:val="FF0000"/>
          <w:sz w:val="20"/>
          <w:szCs w:val="20"/>
          <w:lang w:val="en-GB"/>
        </w:rPr>
      </w:pPr>
      <w:r w:rsidRPr="001A30A9">
        <w:rPr>
          <w:rFonts w:cstheme="minorHAnsi"/>
          <w:i/>
          <w:color w:val="FF0000"/>
          <w:sz w:val="20"/>
          <w:szCs w:val="20"/>
          <w:lang w:val="en-GB"/>
        </w:rPr>
        <w:t xml:space="preserve">The commencement date of the </w:t>
      </w:r>
      <w:r w:rsidR="00BD2A98">
        <w:rPr>
          <w:rFonts w:cstheme="minorHAnsi"/>
          <w:i/>
          <w:color w:val="FF0000"/>
          <w:sz w:val="20"/>
          <w:szCs w:val="20"/>
          <w:lang w:val="en-GB"/>
        </w:rPr>
        <w:t>collaboration</w:t>
      </w:r>
      <w:r w:rsidR="008C260C" w:rsidRPr="001A30A9">
        <w:rPr>
          <w:rFonts w:cstheme="minorHAnsi"/>
          <w:i/>
          <w:color w:val="FF0000"/>
          <w:sz w:val="20"/>
          <w:szCs w:val="20"/>
          <w:lang w:val="en-GB"/>
        </w:rPr>
        <w:t>.</w:t>
      </w:r>
    </w:p>
    <w:p w14:paraId="621C49FC" w14:textId="77777777" w:rsidR="008C260C" w:rsidRPr="001A30A9" w:rsidRDefault="00BE6A3B" w:rsidP="00624057">
      <w:pPr>
        <w:pStyle w:val="Lijstalinea"/>
        <w:numPr>
          <w:ilvl w:val="0"/>
          <w:numId w:val="18"/>
        </w:numPr>
        <w:jc w:val="both"/>
        <w:rPr>
          <w:rFonts w:cstheme="minorHAnsi"/>
          <w:i/>
          <w:color w:val="FF0000"/>
          <w:sz w:val="20"/>
          <w:szCs w:val="20"/>
          <w:lang w:val="en-GB"/>
        </w:rPr>
      </w:pPr>
      <w:r w:rsidRPr="001A30A9">
        <w:rPr>
          <w:rFonts w:cstheme="minorHAnsi"/>
          <w:i/>
          <w:color w:val="FF0000"/>
          <w:sz w:val="20"/>
          <w:szCs w:val="20"/>
          <w:lang w:val="en-GB"/>
        </w:rPr>
        <w:t>The applications that will be used as part of the partnership (if any).</w:t>
      </w:r>
    </w:p>
    <w:p w14:paraId="724F2348" w14:textId="77777777" w:rsidR="008C260C" w:rsidRPr="001A30A9" w:rsidRDefault="00BE6A3B" w:rsidP="00624057">
      <w:pPr>
        <w:pStyle w:val="Lijstalinea"/>
        <w:numPr>
          <w:ilvl w:val="0"/>
          <w:numId w:val="18"/>
        </w:numPr>
        <w:jc w:val="both"/>
        <w:rPr>
          <w:rFonts w:cstheme="minorHAnsi"/>
          <w:i/>
          <w:color w:val="FF0000"/>
          <w:sz w:val="20"/>
          <w:szCs w:val="20"/>
          <w:lang w:val="en-GB"/>
        </w:rPr>
      </w:pPr>
      <w:r w:rsidRPr="001A30A9">
        <w:rPr>
          <w:rFonts w:cstheme="minorHAnsi"/>
          <w:i/>
          <w:color w:val="FF0000"/>
          <w:sz w:val="20"/>
          <w:szCs w:val="20"/>
          <w:lang w:val="en-GB"/>
        </w:rPr>
        <w:t>The suppliers of these</w:t>
      </w:r>
      <w:r w:rsidR="008C260C" w:rsidRPr="001A30A9">
        <w:rPr>
          <w:rFonts w:cstheme="minorHAnsi"/>
          <w:i/>
          <w:color w:val="FF0000"/>
          <w:sz w:val="20"/>
          <w:szCs w:val="20"/>
          <w:lang w:val="en-GB"/>
        </w:rPr>
        <w:t xml:space="preserve"> applicati</w:t>
      </w:r>
      <w:r w:rsidRPr="001A30A9">
        <w:rPr>
          <w:rFonts w:cstheme="minorHAnsi"/>
          <w:i/>
          <w:color w:val="FF0000"/>
          <w:sz w:val="20"/>
          <w:szCs w:val="20"/>
          <w:lang w:val="en-GB"/>
        </w:rPr>
        <w:t>on</w:t>
      </w:r>
      <w:r w:rsidR="008C260C" w:rsidRPr="001A30A9">
        <w:rPr>
          <w:rFonts w:cstheme="minorHAnsi"/>
          <w:i/>
          <w:color w:val="FF0000"/>
          <w:sz w:val="20"/>
          <w:szCs w:val="20"/>
          <w:lang w:val="en-GB"/>
        </w:rPr>
        <w:t xml:space="preserve">s. </w:t>
      </w:r>
    </w:p>
    <w:p w14:paraId="61098015" w14:textId="77777777" w:rsidR="00EA20AE" w:rsidRPr="001A30A9" w:rsidRDefault="00994C33" w:rsidP="00154B31">
      <w:pPr>
        <w:jc w:val="both"/>
        <w:rPr>
          <w:rFonts w:cstheme="minorHAnsi"/>
          <w:b/>
          <w:lang w:val="en-GB"/>
        </w:rPr>
      </w:pPr>
      <w:r w:rsidRPr="001A30A9">
        <w:rPr>
          <w:rFonts w:cstheme="minorHAnsi"/>
          <w:b/>
          <w:lang w:val="en-GB"/>
        </w:rPr>
        <w:br/>
      </w:r>
      <w:r w:rsidR="00EA20AE" w:rsidRPr="001A30A9">
        <w:rPr>
          <w:rFonts w:cstheme="minorHAnsi"/>
          <w:b/>
          <w:lang w:val="en-GB"/>
        </w:rPr>
        <w:t>Applicati</w:t>
      </w:r>
      <w:r w:rsidR="00BD2A98">
        <w:rPr>
          <w:rFonts w:cstheme="minorHAnsi"/>
          <w:b/>
          <w:lang w:val="en-GB"/>
        </w:rPr>
        <w:t>on</w:t>
      </w:r>
      <w:r w:rsidR="00EA20AE" w:rsidRPr="001A30A9">
        <w:rPr>
          <w:rFonts w:cstheme="minorHAnsi"/>
          <w:b/>
          <w:lang w:val="en-GB"/>
        </w:rPr>
        <w:t>(s)</w:t>
      </w:r>
    </w:p>
    <w:tbl>
      <w:tblPr>
        <w:tblStyle w:val="Tabelraster"/>
        <w:tblW w:w="9640" w:type="dxa"/>
        <w:tblInd w:w="-431" w:type="dxa"/>
        <w:tblLook w:val="04A0" w:firstRow="1" w:lastRow="0" w:firstColumn="1" w:lastColumn="0" w:noHBand="0" w:noVBand="1"/>
      </w:tblPr>
      <w:tblGrid>
        <w:gridCol w:w="3451"/>
        <w:gridCol w:w="3021"/>
        <w:gridCol w:w="3168"/>
      </w:tblGrid>
      <w:tr w:rsidR="00EA20AE" w:rsidRPr="001A30A9" w14:paraId="3B8D41F1" w14:textId="77777777" w:rsidTr="00EA20AE">
        <w:tc>
          <w:tcPr>
            <w:tcW w:w="3451" w:type="dxa"/>
          </w:tcPr>
          <w:p w14:paraId="44839A71" w14:textId="77777777" w:rsidR="00EA20AE" w:rsidRPr="001A30A9" w:rsidRDefault="00BE6A3B" w:rsidP="00BE6A3B">
            <w:pPr>
              <w:jc w:val="both"/>
              <w:rPr>
                <w:rFonts w:cstheme="minorHAnsi"/>
                <w:b/>
                <w:lang w:val="en-GB"/>
              </w:rPr>
            </w:pPr>
            <w:r w:rsidRPr="001A30A9">
              <w:rPr>
                <w:rFonts w:cstheme="minorHAnsi"/>
                <w:b/>
                <w:lang w:val="en-GB"/>
              </w:rPr>
              <w:t>Application name</w:t>
            </w:r>
          </w:p>
        </w:tc>
        <w:tc>
          <w:tcPr>
            <w:tcW w:w="3021" w:type="dxa"/>
          </w:tcPr>
          <w:p w14:paraId="07C8C1B6" w14:textId="77777777" w:rsidR="00EA20AE" w:rsidRPr="001A30A9" w:rsidRDefault="00EA20AE" w:rsidP="00154B31">
            <w:pPr>
              <w:jc w:val="both"/>
              <w:rPr>
                <w:rFonts w:cstheme="minorHAnsi"/>
                <w:lang w:val="en-GB"/>
              </w:rPr>
            </w:pPr>
          </w:p>
        </w:tc>
        <w:tc>
          <w:tcPr>
            <w:tcW w:w="3168" w:type="dxa"/>
          </w:tcPr>
          <w:p w14:paraId="3BBC22BB" w14:textId="77777777" w:rsidR="00EA20AE" w:rsidRPr="001A30A9" w:rsidRDefault="00EA20AE" w:rsidP="00154B31">
            <w:pPr>
              <w:jc w:val="both"/>
              <w:rPr>
                <w:rFonts w:cstheme="minorHAnsi"/>
                <w:lang w:val="en-GB"/>
              </w:rPr>
            </w:pPr>
          </w:p>
        </w:tc>
      </w:tr>
      <w:tr w:rsidR="00EA20AE" w:rsidRPr="001A30A9" w14:paraId="0F1AD692" w14:textId="77777777" w:rsidTr="00EA20AE">
        <w:tc>
          <w:tcPr>
            <w:tcW w:w="3451" w:type="dxa"/>
          </w:tcPr>
          <w:p w14:paraId="35278482" w14:textId="77777777" w:rsidR="00EA20AE" w:rsidRPr="001A30A9" w:rsidRDefault="00BE6A3B" w:rsidP="00BE6A3B">
            <w:pPr>
              <w:jc w:val="both"/>
              <w:rPr>
                <w:rFonts w:cstheme="minorHAnsi"/>
                <w:b/>
                <w:lang w:val="en-GB"/>
              </w:rPr>
            </w:pPr>
            <w:r w:rsidRPr="001A30A9">
              <w:rPr>
                <w:rFonts w:cstheme="minorHAnsi"/>
                <w:b/>
                <w:lang w:val="en-GB"/>
              </w:rPr>
              <w:t>Application supplier</w:t>
            </w:r>
          </w:p>
        </w:tc>
        <w:tc>
          <w:tcPr>
            <w:tcW w:w="3021" w:type="dxa"/>
          </w:tcPr>
          <w:p w14:paraId="48132D6B" w14:textId="77777777" w:rsidR="00EA20AE" w:rsidRPr="001A30A9" w:rsidRDefault="00EA20AE" w:rsidP="00154B31">
            <w:pPr>
              <w:jc w:val="both"/>
              <w:rPr>
                <w:rFonts w:cstheme="minorHAnsi"/>
                <w:lang w:val="en-GB"/>
              </w:rPr>
            </w:pPr>
          </w:p>
        </w:tc>
        <w:tc>
          <w:tcPr>
            <w:tcW w:w="3168" w:type="dxa"/>
          </w:tcPr>
          <w:p w14:paraId="22C23292" w14:textId="77777777" w:rsidR="00EA20AE" w:rsidRPr="001A30A9" w:rsidRDefault="00EA20AE" w:rsidP="00154B31">
            <w:pPr>
              <w:jc w:val="both"/>
              <w:rPr>
                <w:rFonts w:cstheme="minorHAnsi"/>
                <w:lang w:val="en-GB"/>
              </w:rPr>
            </w:pPr>
          </w:p>
        </w:tc>
      </w:tr>
    </w:tbl>
    <w:p w14:paraId="13A6561D" w14:textId="77777777" w:rsidR="00603926" w:rsidRPr="001A30A9" w:rsidRDefault="00603926" w:rsidP="00154B31">
      <w:pPr>
        <w:jc w:val="both"/>
        <w:rPr>
          <w:rFonts w:cstheme="minorHAnsi"/>
          <w:b/>
          <w:lang w:val="en-GB"/>
        </w:rPr>
      </w:pPr>
      <w:r w:rsidRPr="001A30A9">
        <w:rPr>
          <w:rFonts w:cstheme="minorHAnsi"/>
          <w:b/>
          <w:lang w:val="en-GB"/>
        </w:rPr>
        <w:br w:type="column"/>
      </w:r>
      <w:r w:rsidR="004426A6">
        <w:rPr>
          <w:rFonts w:cstheme="minorHAnsi"/>
          <w:b/>
          <w:lang w:val="en-GB"/>
        </w:rPr>
        <w:lastRenderedPageBreak/>
        <w:t>SCHEDULE</w:t>
      </w:r>
      <w:r w:rsidR="004426A6" w:rsidRPr="001A30A9">
        <w:rPr>
          <w:rFonts w:cstheme="minorHAnsi"/>
          <w:b/>
          <w:lang w:val="en-GB"/>
        </w:rPr>
        <w:t xml:space="preserve"> </w:t>
      </w:r>
      <w:r w:rsidRPr="001A30A9">
        <w:rPr>
          <w:rFonts w:cstheme="minorHAnsi"/>
          <w:b/>
          <w:lang w:val="en-GB"/>
        </w:rPr>
        <w:t xml:space="preserve">2: </w:t>
      </w:r>
      <w:r w:rsidR="002874C3" w:rsidRPr="001A30A9">
        <w:rPr>
          <w:rFonts w:cstheme="minorHAnsi"/>
          <w:b/>
          <w:lang w:val="en-GB"/>
        </w:rPr>
        <w:t>THE PARTIES’ RESPONSIBILITIES VIS-À-VIS EACH OTHER AND THE DIVISION OF TASKS</w:t>
      </w:r>
      <w:r w:rsidR="006E725B" w:rsidRPr="001A30A9">
        <w:rPr>
          <w:rFonts w:cstheme="minorHAnsi"/>
          <w:b/>
          <w:lang w:val="en-GB"/>
        </w:rPr>
        <w:t xml:space="preserve"> </w:t>
      </w:r>
    </w:p>
    <w:p w14:paraId="6F425D6A" w14:textId="77777777" w:rsidR="00453837" w:rsidRPr="001A30A9" w:rsidRDefault="00453837" w:rsidP="006F3DDD">
      <w:pPr>
        <w:pStyle w:val="Lijstalinea"/>
        <w:spacing w:line="240" w:lineRule="auto"/>
        <w:ind w:left="426"/>
        <w:rPr>
          <w:rFonts w:cstheme="minorHAnsi"/>
          <w:i/>
          <w:color w:val="FF0000"/>
          <w:sz w:val="20"/>
          <w:szCs w:val="20"/>
          <w:lang w:val="en-GB"/>
        </w:rPr>
      </w:pPr>
      <w:r w:rsidRPr="001A30A9">
        <w:rPr>
          <w:rFonts w:cstheme="minorHAnsi"/>
          <w:i/>
          <w:color w:val="FF0000"/>
          <w:sz w:val="20"/>
          <w:szCs w:val="20"/>
          <w:lang w:val="en-GB"/>
        </w:rPr>
        <w:t xml:space="preserve">This </w:t>
      </w:r>
      <w:r w:rsidR="004426A6">
        <w:rPr>
          <w:rFonts w:cstheme="minorHAnsi"/>
          <w:i/>
          <w:color w:val="FF0000"/>
          <w:sz w:val="20"/>
          <w:szCs w:val="20"/>
          <w:lang w:val="en-GB"/>
        </w:rPr>
        <w:t>schedule</w:t>
      </w:r>
      <w:r w:rsidR="004426A6" w:rsidRPr="001A30A9">
        <w:rPr>
          <w:rFonts w:cstheme="minorHAnsi"/>
          <w:i/>
          <w:color w:val="FF0000"/>
          <w:sz w:val="20"/>
          <w:szCs w:val="20"/>
          <w:lang w:val="en-GB"/>
        </w:rPr>
        <w:t xml:space="preserve"> </w:t>
      </w:r>
      <w:r w:rsidRPr="001A30A9">
        <w:rPr>
          <w:rFonts w:cstheme="minorHAnsi"/>
          <w:i/>
          <w:color w:val="FF0000"/>
          <w:sz w:val="20"/>
          <w:szCs w:val="20"/>
          <w:lang w:val="en-GB"/>
        </w:rPr>
        <w:t>provides a description of the way in which the Parties have divided their tasks and responsibilities</w:t>
      </w:r>
      <w:r w:rsidR="006F3DDD" w:rsidRPr="001A30A9">
        <w:rPr>
          <w:rFonts w:cstheme="minorHAnsi"/>
          <w:i/>
          <w:color w:val="FF0000"/>
          <w:sz w:val="20"/>
          <w:szCs w:val="20"/>
          <w:lang w:val="en-GB"/>
        </w:rPr>
        <w:t xml:space="preserve"> between them</w:t>
      </w:r>
      <w:r w:rsidR="00EF38AD" w:rsidRPr="001A30A9">
        <w:rPr>
          <w:rFonts w:cstheme="minorHAnsi"/>
          <w:i/>
          <w:color w:val="FF0000"/>
          <w:sz w:val="20"/>
          <w:szCs w:val="20"/>
          <w:lang w:val="en-GB"/>
        </w:rPr>
        <w:t>. Arti</w:t>
      </w:r>
      <w:r w:rsidRPr="001A30A9">
        <w:rPr>
          <w:rFonts w:cstheme="minorHAnsi"/>
          <w:i/>
          <w:color w:val="FF0000"/>
          <w:sz w:val="20"/>
          <w:szCs w:val="20"/>
          <w:lang w:val="en-GB"/>
        </w:rPr>
        <w:t>cle</w:t>
      </w:r>
      <w:r w:rsidR="00EF38AD" w:rsidRPr="001A30A9">
        <w:rPr>
          <w:rFonts w:cstheme="minorHAnsi"/>
          <w:i/>
          <w:color w:val="FF0000"/>
          <w:sz w:val="20"/>
          <w:szCs w:val="20"/>
          <w:lang w:val="en-GB"/>
        </w:rPr>
        <w:t xml:space="preserve"> 26 </w:t>
      </w:r>
      <w:r w:rsidRPr="001A30A9">
        <w:rPr>
          <w:rFonts w:cstheme="minorHAnsi"/>
          <w:i/>
          <w:color w:val="FF0000"/>
          <w:sz w:val="20"/>
          <w:szCs w:val="20"/>
          <w:lang w:val="en-GB"/>
        </w:rPr>
        <w:t xml:space="preserve">of the GDPR stipulates that the joint controllers must determine their respective responsibilities </w:t>
      </w:r>
      <w:r w:rsidR="006F3DDD" w:rsidRPr="001A30A9">
        <w:rPr>
          <w:rFonts w:cstheme="minorHAnsi"/>
          <w:i/>
          <w:color w:val="FF0000"/>
          <w:sz w:val="20"/>
          <w:szCs w:val="20"/>
          <w:lang w:val="en-GB"/>
        </w:rPr>
        <w:t xml:space="preserve">for </w:t>
      </w:r>
      <w:r w:rsidR="004426A6">
        <w:rPr>
          <w:rFonts w:cstheme="minorHAnsi"/>
          <w:i/>
          <w:color w:val="FF0000"/>
          <w:sz w:val="20"/>
          <w:szCs w:val="20"/>
          <w:lang w:val="en-GB"/>
        </w:rPr>
        <w:t>fulfilling</w:t>
      </w:r>
      <w:r w:rsidRPr="001A30A9">
        <w:rPr>
          <w:rFonts w:cstheme="minorHAnsi"/>
          <w:i/>
          <w:color w:val="FF0000"/>
          <w:sz w:val="20"/>
          <w:szCs w:val="20"/>
          <w:lang w:val="en-GB"/>
        </w:rPr>
        <w:t xml:space="preserve"> the obligations under the Regulation in a transparent manner, by means of an </w:t>
      </w:r>
      <w:r w:rsidR="00045BED" w:rsidRPr="001A30A9">
        <w:rPr>
          <w:rFonts w:cstheme="minorHAnsi"/>
          <w:i/>
          <w:color w:val="FF0000"/>
          <w:sz w:val="20"/>
          <w:szCs w:val="20"/>
          <w:lang w:val="en-GB"/>
        </w:rPr>
        <w:t>Agreement</w:t>
      </w:r>
      <w:r w:rsidRPr="001A30A9">
        <w:rPr>
          <w:rFonts w:cstheme="minorHAnsi"/>
          <w:i/>
          <w:color w:val="FF0000"/>
          <w:sz w:val="20"/>
          <w:szCs w:val="20"/>
          <w:lang w:val="en-GB"/>
        </w:rPr>
        <w:t xml:space="preserve"> between them</w:t>
      </w:r>
      <w:r w:rsidR="00EF38AD" w:rsidRPr="001A30A9">
        <w:rPr>
          <w:rFonts w:cstheme="minorHAnsi"/>
          <w:i/>
          <w:color w:val="FF0000"/>
          <w:sz w:val="20"/>
          <w:szCs w:val="20"/>
          <w:lang w:val="en-GB"/>
        </w:rPr>
        <w:t>.</w:t>
      </w:r>
    </w:p>
    <w:p w14:paraId="6006A544" w14:textId="77777777" w:rsidR="006F3DDD" w:rsidRPr="001A30A9" w:rsidRDefault="006F3DDD" w:rsidP="006F3DDD">
      <w:pPr>
        <w:pStyle w:val="Lijstalinea"/>
        <w:spacing w:line="240" w:lineRule="auto"/>
        <w:ind w:left="426"/>
        <w:rPr>
          <w:rFonts w:cstheme="minorHAnsi"/>
          <w:i/>
          <w:color w:val="FF0000"/>
          <w:sz w:val="20"/>
          <w:szCs w:val="20"/>
          <w:lang w:val="en-GB"/>
        </w:rPr>
      </w:pPr>
    </w:p>
    <w:p w14:paraId="79FF01FC" w14:textId="77777777" w:rsidR="00994C33" w:rsidRPr="001A30A9" w:rsidRDefault="00453837" w:rsidP="00EF38AD">
      <w:pPr>
        <w:pStyle w:val="Lijstalinea"/>
        <w:spacing w:line="240" w:lineRule="auto"/>
        <w:ind w:left="426"/>
        <w:rPr>
          <w:rFonts w:cstheme="minorHAnsi"/>
          <w:i/>
          <w:color w:val="FF0000"/>
          <w:sz w:val="20"/>
          <w:szCs w:val="20"/>
          <w:lang w:val="en-GB"/>
        </w:rPr>
      </w:pPr>
      <w:r w:rsidRPr="001A30A9">
        <w:rPr>
          <w:rFonts w:cstheme="minorHAnsi"/>
          <w:i/>
          <w:color w:val="FF0000"/>
          <w:sz w:val="20"/>
          <w:szCs w:val="20"/>
          <w:lang w:val="en-GB"/>
        </w:rPr>
        <w:t xml:space="preserve">It is vital that the joint controllers’ respective responsibilities </w:t>
      </w:r>
      <w:r w:rsidR="006F3DDD" w:rsidRPr="001A30A9">
        <w:rPr>
          <w:rFonts w:cstheme="minorHAnsi"/>
          <w:i/>
          <w:color w:val="FF0000"/>
          <w:sz w:val="20"/>
          <w:szCs w:val="20"/>
          <w:lang w:val="en-GB"/>
        </w:rPr>
        <w:t>be</w:t>
      </w:r>
      <w:r w:rsidRPr="001A30A9">
        <w:rPr>
          <w:rFonts w:cstheme="minorHAnsi"/>
          <w:i/>
          <w:color w:val="FF0000"/>
          <w:sz w:val="20"/>
          <w:szCs w:val="20"/>
          <w:lang w:val="en-GB"/>
        </w:rPr>
        <w:t xml:space="preserve"> defined </w:t>
      </w:r>
      <w:r w:rsidR="006F3DDD" w:rsidRPr="001A30A9">
        <w:rPr>
          <w:rFonts w:cstheme="minorHAnsi"/>
          <w:i/>
          <w:color w:val="FF0000"/>
          <w:sz w:val="20"/>
          <w:szCs w:val="20"/>
          <w:lang w:val="en-GB"/>
        </w:rPr>
        <w:t xml:space="preserve">in </w:t>
      </w:r>
      <w:r w:rsidRPr="001A30A9">
        <w:rPr>
          <w:rFonts w:cstheme="minorHAnsi"/>
          <w:i/>
          <w:color w:val="FF0000"/>
          <w:sz w:val="20"/>
          <w:szCs w:val="20"/>
          <w:lang w:val="en-GB"/>
        </w:rPr>
        <w:t xml:space="preserve">as </w:t>
      </w:r>
      <w:r w:rsidR="006F3DDD" w:rsidRPr="001A30A9">
        <w:rPr>
          <w:rFonts w:cstheme="minorHAnsi"/>
          <w:i/>
          <w:color w:val="FF0000"/>
          <w:sz w:val="20"/>
          <w:szCs w:val="20"/>
          <w:lang w:val="en-GB"/>
        </w:rPr>
        <w:t>much detail</w:t>
      </w:r>
      <w:r w:rsidRPr="001A30A9">
        <w:rPr>
          <w:rFonts w:cstheme="minorHAnsi"/>
          <w:i/>
          <w:color w:val="FF0000"/>
          <w:sz w:val="20"/>
          <w:szCs w:val="20"/>
          <w:lang w:val="en-GB"/>
        </w:rPr>
        <w:t xml:space="preserve"> as possible. At the very least, th</w:t>
      </w:r>
      <w:r w:rsidR="00BD2A98">
        <w:rPr>
          <w:rFonts w:cstheme="minorHAnsi"/>
          <w:i/>
          <w:color w:val="FF0000"/>
          <w:sz w:val="20"/>
          <w:szCs w:val="20"/>
          <w:lang w:val="en-GB"/>
        </w:rPr>
        <w:t xml:space="preserve">is </w:t>
      </w:r>
      <w:r w:rsidR="002D4376">
        <w:rPr>
          <w:rFonts w:cstheme="minorHAnsi"/>
          <w:i/>
          <w:color w:val="FF0000"/>
          <w:sz w:val="20"/>
          <w:szCs w:val="20"/>
          <w:lang w:val="en-GB"/>
        </w:rPr>
        <w:t xml:space="preserve">schedule </w:t>
      </w:r>
      <w:r w:rsidR="00BD2A98">
        <w:rPr>
          <w:rFonts w:cstheme="minorHAnsi"/>
          <w:i/>
          <w:color w:val="FF0000"/>
          <w:sz w:val="20"/>
          <w:szCs w:val="20"/>
          <w:lang w:val="en-GB"/>
        </w:rPr>
        <w:t>should touch on th</w:t>
      </w:r>
      <w:r w:rsidRPr="001A30A9">
        <w:rPr>
          <w:rFonts w:cstheme="minorHAnsi"/>
          <w:i/>
          <w:color w:val="FF0000"/>
          <w:sz w:val="20"/>
          <w:szCs w:val="20"/>
          <w:lang w:val="en-GB"/>
        </w:rPr>
        <w:t>e following aspects</w:t>
      </w:r>
      <w:r w:rsidR="00994C33" w:rsidRPr="001A30A9">
        <w:rPr>
          <w:rFonts w:cstheme="minorHAnsi"/>
          <w:i/>
          <w:color w:val="FF0000"/>
          <w:sz w:val="20"/>
          <w:szCs w:val="20"/>
          <w:lang w:val="en-GB"/>
        </w:rPr>
        <w:t>:</w:t>
      </w:r>
    </w:p>
    <w:p w14:paraId="46FC0A0C" w14:textId="77777777" w:rsidR="00994C33" w:rsidRPr="001A30A9" w:rsidRDefault="00994C33" w:rsidP="00C86D64">
      <w:pPr>
        <w:pStyle w:val="Lijstalinea"/>
        <w:spacing w:line="240" w:lineRule="auto"/>
        <w:ind w:left="426"/>
        <w:rPr>
          <w:rFonts w:cstheme="minorHAnsi"/>
          <w:b/>
          <w:color w:val="FF0000"/>
          <w:sz w:val="20"/>
          <w:szCs w:val="20"/>
          <w:lang w:val="en-GB"/>
        </w:rPr>
      </w:pPr>
    </w:p>
    <w:p w14:paraId="4E1A3E9B" w14:textId="77777777" w:rsidR="00603926" w:rsidRPr="001A30A9" w:rsidRDefault="0031050F" w:rsidP="00C10723">
      <w:pPr>
        <w:pStyle w:val="Lijstalinea"/>
        <w:numPr>
          <w:ilvl w:val="0"/>
          <w:numId w:val="20"/>
        </w:numPr>
        <w:spacing w:line="240" w:lineRule="auto"/>
        <w:rPr>
          <w:b/>
          <w:color w:val="FF0000"/>
          <w:sz w:val="20"/>
          <w:szCs w:val="20"/>
          <w:lang w:val="en-GB"/>
        </w:rPr>
      </w:pPr>
      <w:r w:rsidRPr="001A30A9">
        <w:rPr>
          <w:b/>
          <w:color w:val="FF0000"/>
          <w:sz w:val="20"/>
          <w:szCs w:val="20"/>
          <w:lang w:val="en-GB"/>
        </w:rPr>
        <w:t>Data</w:t>
      </w:r>
      <w:r w:rsidR="00DB649E" w:rsidRPr="001A30A9">
        <w:rPr>
          <w:b/>
          <w:color w:val="FF0000"/>
          <w:sz w:val="20"/>
          <w:szCs w:val="20"/>
          <w:lang w:val="en-GB"/>
        </w:rPr>
        <w:t xml:space="preserve"> </w:t>
      </w:r>
      <w:r w:rsidRPr="001A30A9">
        <w:rPr>
          <w:b/>
          <w:color w:val="FF0000"/>
          <w:sz w:val="20"/>
          <w:szCs w:val="20"/>
          <w:lang w:val="en-GB"/>
        </w:rPr>
        <w:t>Processing Agreements</w:t>
      </w:r>
    </w:p>
    <w:p w14:paraId="5FE0AEC0" w14:textId="77777777" w:rsidR="00994C33" w:rsidRPr="001A30A9" w:rsidRDefault="00994C33" w:rsidP="00994C33">
      <w:pPr>
        <w:pStyle w:val="Lijstalinea"/>
        <w:spacing w:line="240" w:lineRule="auto"/>
        <w:ind w:left="786"/>
        <w:rPr>
          <w:rFonts w:cstheme="minorHAnsi"/>
          <w:i/>
          <w:color w:val="FF0000"/>
          <w:sz w:val="20"/>
          <w:szCs w:val="20"/>
          <w:lang w:val="en-GB"/>
        </w:rPr>
      </w:pPr>
      <w:r w:rsidRPr="001A30A9">
        <w:rPr>
          <w:rFonts w:cstheme="minorHAnsi"/>
          <w:i/>
          <w:color w:val="FF0000"/>
          <w:sz w:val="20"/>
          <w:szCs w:val="20"/>
          <w:lang w:val="en-GB"/>
        </w:rPr>
        <w:t>W</w:t>
      </w:r>
      <w:r w:rsidR="0031050F" w:rsidRPr="001A30A9">
        <w:rPr>
          <w:rFonts w:cstheme="minorHAnsi"/>
          <w:i/>
          <w:color w:val="FF0000"/>
          <w:sz w:val="20"/>
          <w:szCs w:val="20"/>
          <w:lang w:val="en-GB"/>
        </w:rPr>
        <w:t xml:space="preserve">hich Party/Parties is/are </w:t>
      </w:r>
      <w:r w:rsidR="00DB649E" w:rsidRPr="001A30A9">
        <w:rPr>
          <w:rFonts w:cstheme="minorHAnsi"/>
          <w:i/>
          <w:color w:val="FF0000"/>
          <w:sz w:val="20"/>
          <w:szCs w:val="20"/>
          <w:lang w:val="en-GB"/>
        </w:rPr>
        <w:t xml:space="preserve">responsible for concluding Data </w:t>
      </w:r>
      <w:r w:rsidR="0031050F" w:rsidRPr="001A30A9">
        <w:rPr>
          <w:rFonts w:cstheme="minorHAnsi"/>
          <w:i/>
          <w:color w:val="FF0000"/>
          <w:sz w:val="20"/>
          <w:szCs w:val="20"/>
          <w:lang w:val="en-GB"/>
        </w:rPr>
        <w:t xml:space="preserve">Processing Agreements with Data Processors as laid down in </w:t>
      </w:r>
      <w:r w:rsidR="002D4376">
        <w:rPr>
          <w:rFonts w:cstheme="minorHAnsi"/>
          <w:i/>
          <w:color w:val="FF0000"/>
          <w:sz w:val="20"/>
          <w:szCs w:val="20"/>
          <w:lang w:val="en-GB"/>
        </w:rPr>
        <w:t>Schedule</w:t>
      </w:r>
      <w:r w:rsidR="002D4376" w:rsidRPr="001A30A9">
        <w:rPr>
          <w:rFonts w:cstheme="minorHAnsi"/>
          <w:i/>
          <w:color w:val="FF0000"/>
          <w:sz w:val="20"/>
          <w:szCs w:val="20"/>
          <w:lang w:val="en-GB"/>
        </w:rPr>
        <w:t xml:space="preserve"> </w:t>
      </w:r>
      <w:r w:rsidR="008F5638" w:rsidRPr="001A30A9">
        <w:rPr>
          <w:rFonts w:cstheme="minorHAnsi"/>
          <w:i/>
          <w:color w:val="FF0000"/>
          <w:sz w:val="20"/>
          <w:szCs w:val="20"/>
          <w:lang w:val="en-GB"/>
        </w:rPr>
        <w:t>1 (</w:t>
      </w:r>
      <w:r w:rsidR="0031050F" w:rsidRPr="001A30A9">
        <w:rPr>
          <w:rFonts w:cstheme="minorHAnsi"/>
          <w:i/>
          <w:color w:val="FF0000"/>
          <w:sz w:val="20"/>
          <w:szCs w:val="20"/>
          <w:lang w:val="en-GB"/>
        </w:rPr>
        <w:t>Article</w:t>
      </w:r>
      <w:r w:rsidR="008F5638" w:rsidRPr="001A30A9">
        <w:rPr>
          <w:rFonts w:cstheme="minorHAnsi"/>
          <w:i/>
          <w:color w:val="FF0000"/>
          <w:sz w:val="20"/>
          <w:szCs w:val="20"/>
          <w:lang w:val="en-GB"/>
        </w:rPr>
        <w:t xml:space="preserve"> 28 </w:t>
      </w:r>
      <w:r w:rsidR="0031050F" w:rsidRPr="001A30A9">
        <w:rPr>
          <w:rFonts w:cstheme="minorHAnsi"/>
          <w:i/>
          <w:color w:val="FF0000"/>
          <w:sz w:val="20"/>
          <w:szCs w:val="20"/>
          <w:lang w:val="en-GB"/>
        </w:rPr>
        <w:t>of the GDPR</w:t>
      </w:r>
      <w:r w:rsidR="008F5638" w:rsidRPr="001A30A9">
        <w:rPr>
          <w:rFonts w:cstheme="minorHAnsi"/>
          <w:i/>
          <w:color w:val="FF0000"/>
          <w:sz w:val="20"/>
          <w:szCs w:val="20"/>
          <w:lang w:val="en-GB"/>
        </w:rPr>
        <w:t>)?</w:t>
      </w:r>
    </w:p>
    <w:p w14:paraId="499CF1E9" w14:textId="77777777" w:rsidR="0012157F" w:rsidRPr="001A30A9" w:rsidRDefault="0012157F" w:rsidP="00C86D64">
      <w:pPr>
        <w:pStyle w:val="Lijstalinea"/>
        <w:spacing w:line="240" w:lineRule="auto"/>
        <w:rPr>
          <w:rFonts w:cstheme="minorHAnsi"/>
          <w:color w:val="FF0000"/>
          <w:sz w:val="20"/>
          <w:szCs w:val="20"/>
          <w:lang w:val="en-GB"/>
        </w:rPr>
      </w:pPr>
    </w:p>
    <w:p w14:paraId="24F962A5" w14:textId="77777777" w:rsidR="008B4F76" w:rsidRPr="001A30A9" w:rsidRDefault="004D746A" w:rsidP="00C10723">
      <w:pPr>
        <w:pStyle w:val="Lijstalinea"/>
        <w:numPr>
          <w:ilvl w:val="0"/>
          <w:numId w:val="20"/>
        </w:numPr>
        <w:spacing w:line="240" w:lineRule="auto"/>
        <w:rPr>
          <w:b/>
          <w:color w:val="FF0000"/>
          <w:sz w:val="20"/>
          <w:szCs w:val="20"/>
          <w:lang w:val="en-GB"/>
        </w:rPr>
      </w:pPr>
      <w:r w:rsidRPr="001A30A9">
        <w:rPr>
          <w:b/>
          <w:color w:val="FF0000"/>
          <w:sz w:val="20"/>
          <w:szCs w:val="20"/>
          <w:lang w:val="en-GB"/>
        </w:rPr>
        <w:t>Techni</w:t>
      </w:r>
      <w:r w:rsidR="0031050F" w:rsidRPr="001A30A9">
        <w:rPr>
          <w:b/>
          <w:color w:val="FF0000"/>
          <w:sz w:val="20"/>
          <w:szCs w:val="20"/>
          <w:lang w:val="en-GB"/>
        </w:rPr>
        <w:t>cal and</w:t>
      </w:r>
      <w:r w:rsidRPr="001A30A9">
        <w:rPr>
          <w:b/>
          <w:color w:val="FF0000"/>
          <w:sz w:val="20"/>
          <w:szCs w:val="20"/>
          <w:lang w:val="en-GB"/>
        </w:rPr>
        <w:t xml:space="preserve"> organisat</w:t>
      </w:r>
      <w:r w:rsidR="0031050F" w:rsidRPr="001A30A9">
        <w:rPr>
          <w:b/>
          <w:color w:val="FF0000"/>
          <w:sz w:val="20"/>
          <w:szCs w:val="20"/>
          <w:lang w:val="en-GB"/>
        </w:rPr>
        <w:t>ional security measures</w:t>
      </w:r>
    </w:p>
    <w:p w14:paraId="0E4A161B" w14:textId="77777777" w:rsidR="00994C33" w:rsidRPr="001A30A9" w:rsidRDefault="00994C33" w:rsidP="00994C33">
      <w:pPr>
        <w:pStyle w:val="Lijstalinea"/>
        <w:spacing w:line="240" w:lineRule="auto"/>
        <w:ind w:left="786"/>
        <w:rPr>
          <w:rFonts w:cstheme="minorHAnsi"/>
          <w:i/>
          <w:color w:val="FF0000"/>
          <w:sz w:val="20"/>
          <w:szCs w:val="20"/>
          <w:lang w:val="en-GB"/>
        </w:rPr>
      </w:pPr>
      <w:r w:rsidRPr="001A30A9">
        <w:rPr>
          <w:rFonts w:cstheme="minorHAnsi"/>
          <w:i/>
          <w:color w:val="FF0000"/>
          <w:sz w:val="20"/>
          <w:szCs w:val="20"/>
          <w:lang w:val="en-GB"/>
        </w:rPr>
        <w:t>W</w:t>
      </w:r>
      <w:r w:rsidR="0031050F" w:rsidRPr="001A30A9">
        <w:rPr>
          <w:rFonts w:cstheme="minorHAnsi"/>
          <w:i/>
          <w:color w:val="FF0000"/>
          <w:sz w:val="20"/>
          <w:szCs w:val="20"/>
          <w:lang w:val="en-GB"/>
        </w:rPr>
        <w:t>hich Party/Parties is/are responsible for implementing appropriate technical and organisational security measures</w:t>
      </w:r>
      <w:r w:rsidR="00EF38AD" w:rsidRPr="001A30A9">
        <w:rPr>
          <w:rFonts w:cstheme="minorHAnsi"/>
          <w:i/>
          <w:color w:val="FF0000"/>
          <w:sz w:val="20"/>
          <w:szCs w:val="20"/>
          <w:lang w:val="en-GB"/>
        </w:rPr>
        <w:t xml:space="preserve"> (</w:t>
      </w:r>
      <w:r w:rsidR="0031050F" w:rsidRPr="001A30A9">
        <w:rPr>
          <w:rFonts w:cstheme="minorHAnsi"/>
          <w:i/>
          <w:color w:val="FF0000"/>
          <w:sz w:val="20"/>
          <w:szCs w:val="20"/>
          <w:lang w:val="en-GB"/>
        </w:rPr>
        <w:t>Article</w:t>
      </w:r>
      <w:r w:rsidR="00EF38AD" w:rsidRPr="001A30A9">
        <w:rPr>
          <w:rFonts w:cstheme="minorHAnsi"/>
          <w:i/>
          <w:color w:val="FF0000"/>
          <w:sz w:val="20"/>
          <w:szCs w:val="20"/>
          <w:lang w:val="en-GB"/>
        </w:rPr>
        <w:t xml:space="preserve"> 32 </w:t>
      </w:r>
      <w:r w:rsidR="0031050F" w:rsidRPr="001A30A9">
        <w:rPr>
          <w:rFonts w:cstheme="minorHAnsi"/>
          <w:i/>
          <w:color w:val="FF0000"/>
          <w:sz w:val="20"/>
          <w:szCs w:val="20"/>
          <w:lang w:val="en-GB"/>
        </w:rPr>
        <w:t>of the GDPR</w:t>
      </w:r>
      <w:r w:rsidR="00EF38AD" w:rsidRPr="001A30A9">
        <w:rPr>
          <w:rFonts w:cstheme="minorHAnsi"/>
          <w:i/>
          <w:color w:val="FF0000"/>
          <w:sz w:val="20"/>
          <w:szCs w:val="20"/>
          <w:lang w:val="en-GB"/>
        </w:rPr>
        <w:t xml:space="preserve">)? </w:t>
      </w:r>
    </w:p>
    <w:p w14:paraId="4B3ECC32" w14:textId="77777777" w:rsidR="00AB0EB9" w:rsidRPr="001A30A9" w:rsidRDefault="00AB0EB9" w:rsidP="00AB0EB9">
      <w:pPr>
        <w:pStyle w:val="Lijstalinea"/>
        <w:spacing w:line="240" w:lineRule="auto"/>
        <w:jc w:val="both"/>
        <w:rPr>
          <w:rFonts w:cstheme="minorHAnsi"/>
          <w:color w:val="FF0000"/>
          <w:sz w:val="20"/>
          <w:szCs w:val="20"/>
          <w:lang w:val="en-GB"/>
        </w:rPr>
      </w:pPr>
    </w:p>
    <w:p w14:paraId="432C7175" w14:textId="77777777" w:rsidR="00EA06C9" w:rsidRPr="001A30A9" w:rsidRDefault="00EA06C9" w:rsidP="00C10723">
      <w:pPr>
        <w:pStyle w:val="Lijstalinea"/>
        <w:numPr>
          <w:ilvl w:val="0"/>
          <w:numId w:val="20"/>
        </w:numPr>
        <w:rPr>
          <w:b/>
          <w:color w:val="FF0000"/>
          <w:sz w:val="20"/>
          <w:szCs w:val="20"/>
          <w:lang w:val="en-GB"/>
        </w:rPr>
      </w:pPr>
      <w:r w:rsidRPr="001A30A9">
        <w:rPr>
          <w:b/>
          <w:color w:val="FF0000"/>
          <w:sz w:val="20"/>
          <w:szCs w:val="20"/>
          <w:lang w:val="en-GB"/>
        </w:rPr>
        <w:t>R</w:t>
      </w:r>
      <w:r w:rsidR="0031050F" w:rsidRPr="001A30A9">
        <w:rPr>
          <w:b/>
          <w:color w:val="FF0000"/>
          <w:sz w:val="20"/>
          <w:szCs w:val="20"/>
          <w:lang w:val="en-GB"/>
        </w:rPr>
        <w:t>ights of Data Subjects</w:t>
      </w:r>
    </w:p>
    <w:p w14:paraId="1B09606F" w14:textId="77777777" w:rsidR="00994C33" w:rsidRPr="001A30A9" w:rsidRDefault="00994C33" w:rsidP="00994C33">
      <w:pPr>
        <w:pStyle w:val="Lijstalinea"/>
        <w:ind w:left="786"/>
        <w:rPr>
          <w:rFonts w:cstheme="minorHAnsi"/>
          <w:i/>
          <w:color w:val="FF0000"/>
          <w:sz w:val="20"/>
          <w:szCs w:val="20"/>
          <w:lang w:val="en-GB"/>
        </w:rPr>
      </w:pPr>
      <w:r w:rsidRPr="001A30A9">
        <w:rPr>
          <w:rFonts w:cstheme="minorHAnsi"/>
          <w:i/>
          <w:color w:val="FF0000"/>
          <w:sz w:val="20"/>
          <w:szCs w:val="20"/>
          <w:lang w:val="en-GB"/>
        </w:rPr>
        <w:t>W</w:t>
      </w:r>
      <w:r w:rsidR="0031050F" w:rsidRPr="001A30A9">
        <w:rPr>
          <w:rFonts w:cstheme="minorHAnsi"/>
          <w:i/>
          <w:color w:val="FF0000"/>
          <w:sz w:val="20"/>
          <w:szCs w:val="20"/>
          <w:lang w:val="en-GB"/>
        </w:rPr>
        <w:t xml:space="preserve">hich Party/Parties will ensure that Data Subjects are </w:t>
      </w:r>
      <w:r w:rsidR="00013FF6" w:rsidRPr="001A30A9">
        <w:rPr>
          <w:rFonts w:cstheme="minorHAnsi"/>
          <w:i/>
          <w:color w:val="FF0000"/>
          <w:sz w:val="20"/>
          <w:szCs w:val="20"/>
          <w:lang w:val="en-GB"/>
        </w:rPr>
        <w:t xml:space="preserve">guaranteed the opportunity to </w:t>
      </w:r>
      <w:r w:rsidR="0031050F" w:rsidRPr="001A30A9">
        <w:rPr>
          <w:rFonts w:cstheme="minorHAnsi"/>
          <w:i/>
          <w:color w:val="FF0000"/>
          <w:sz w:val="20"/>
          <w:szCs w:val="20"/>
          <w:lang w:val="en-GB"/>
        </w:rPr>
        <w:t>exercise</w:t>
      </w:r>
      <w:r w:rsidR="006F529C" w:rsidRPr="001A30A9">
        <w:rPr>
          <w:rFonts w:cstheme="minorHAnsi"/>
          <w:i/>
          <w:color w:val="FF0000"/>
          <w:sz w:val="20"/>
          <w:szCs w:val="20"/>
          <w:lang w:val="en-GB"/>
        </w:rPr>
        <w:t xml:space="preserve"> </w:t>
      </w:r>
      <w:r w:rsidR="00013FF6" w:rsidRPr="001A30A9">
        <w:rPr>
          <w:rFonts w:cstheme="minorHAnsi"/>
          <w:i/>
          <w:color w:val="FF0000"/>
          <w:sz w:val="20"/>
          <w:szCs w:val="20"/>
          <w:lang w:val="en-GB"/>
        </w:rPr>
        <w:t xml:space="preserve">their rights </w:t>
      </w:r>
      <w:r w:rsidR="006F529C" w:rsidRPr="001A30A9">
        <w:rPr>
          <w:rFonts w:cstheme="minorHAnsi"/>
          <w:i/>
          <w:color w:val="FF0000"/>
          <w:sz w:val="20"/>
          <w:szCs w:val="20"/>
          <w:lang w:val="en-GB"/>
        </w:rPr>
        <w:t>(</w:t>
      </w:r>
      <w:r w:rsidR="0031050F" w:rsidRPr="001A30A9">
        <w:rPr>
          <w:rFonts w:cstheme="minorHAnsi"/>
          <w:i/>
          <w:color w:val="FF0000"/>
          <w:sz w:val="20"/>
          <w:szCs w:val="20"/>
          <w:lang w:val="en-GB"/>
        </w:rPr>
        <w:t>Articles</w:t>
      </w:r>
      <w:r w:rsidR="006F529C" w:rsidRPr="001A30A9">
        <w:rPr>
          <w:rFonts w:cstheme="minorHAnsi"/>
          <w:i/>
          <w:color w:val="FF0000"/>
          <w:sz w:val="20"/>
          <w:szCs w:val="20"/>
          <w:lang w:val="en-GB"/>
        </w:rPr>
        <w:t xml:space="preserve"> 12</w:t>
      </w:r>
      <w:r w:rsidR="0031050F" w:rsidRPr="001A30A9">
        <w:rPr>
          <w:rFonts w:cstheme="minorHAnsi"/>
          <w:i/>
          <w:color w:val="FF0000"/>
          <w:sz w:val="20"/>
          <w:szCs w:val="20"/>
          <w:lang w:val="en-GB"/>
        </w:rPr>
        <w:t>-23</w:t>
      </w:r>
      <w:r w:rsidR="00EF38AD" w:rsidRPr="001A30A9">
        <w:rPr>
          <w:rFonts w:cstheme="minorHAnsi"/>
          <w:i/>
          <w:color w:val="FF0000"/>
          <w:sz w:val="20"/>
          <w:szCs w:val="20"/>
          <w:lang w:val="en-GB"/>
        </w:rPr>
        <w:t xml:space="preserve"> </w:t>
      </w:r>
      <w:r w:rsidR="0031050F" w:rsidRPr="001A30A9">
        <w:rPr>
          <w:rFonts w:cstheme="minorHAnsi"/>
          <w:i/>
          <w:color w:val="FF0000"/>
          <w:sz w:val="20"/>
          <w:szCs w:val="20"/>
          <w:lang w:val="en-GB"/>
        </w:rPr>
        <w:t>of the GDPR</w:t>
      </w:r>
      <w:r w:rsidR="00EF38AD" w:rsidRPr="001A30A9">
        <w:rPr>
          <w:rFonts w:cstheme="minorHAnsi"/>
          <w:i/>
          <w:color w:val="FF0000"/>
          <w:sz w:val="20"/>
          <w:szCs w:val="20"/>
          <w:lang w:val="en-GB"/>
        </w:rPr>
        <w:t xml:space="preserve">)? </w:t>
      </w:r>
      <w:r w:rsidR="00013FF6" w:rsidRPr="001A30A9">
        <w:rPr>
          <w:rFonts w:cstheme="minorHAnsi"/>
          <w:i/>
          <w:color w:val="FF0000"/>
          <w:sz w:val="20"/>
          <w:szCs w:val="20"/>
          <w:lang w:val="en-GB"/>
        </w:rPr>
        <w:t>The Parties may divide certain rights among themselves</w:t>
      </w:r>
      <w:r w:rsidR="00770B6B" w:rsidRPr="001A30A9">
        <w:rPr>
          <w:rFonts w:cstheme="minorHAnsi"/>
          <w:i/>
          <w:color w:val="FF0000"/>
          <w:sz w:val="20"/>
          <w:szCs w:val="20"/>
          <w:lang w:val="en-GB"/>
        </w:rPr>
        <w:t xml:space="preserve">. In </w:t>
      </w:r>
      <w:r w:rsidR="00013FF6" w:rsidRPr="001A30A9">
        <w:rPr>
          <w:rFonts w:cstheme="minorHAnsi"/>
          <w:i/>
          <w:color w:val="FF0000"/>
          <w:sz w:val="20"/>
          <w:szCs w:val="20"/>
          <w:lang w:val="en-GB"/>
        </w:rPr>
        <w:t>such cases, they must specify who is responsible for which of the Data Subjects’ rights</w:t>
      </w:r>
      <w:r w:rsidR="00770B6B" w:rsidRPr="001A30A9">
        <w:rPr>
          <w:rFonts w:cstheme="minorHAnsi"/>
          <w:i/>
          <w:color w:val="FF0000"/>
          <w:sz w:val="20"/>
          <w:szCs w:val="20"/>
          <w:lang w:val="en-GB"/>
        </w:rPr>
        <w:t xml:space="preserve">. </w:t>
      </w:r>
      <w:r w:rsidR="00013FF6" w:rsidRPr="001A30A9">
        <w:rPr>
          <w:rFonts w:cstheme="minorHAnsi"/>
          <w:i/>
          <w:color w:val="FF0000"/>
          <w:sz w:val="20"/>
          <w:szCs w:val="20"/>
          <w:lang w:val="en-GB"/>
        </w:rPr>
        <w:t>It must be clear to Data Subjects to whom they can direct a request to exercise a particular right</w:t>
      </w:r>
      <w:r w:rsidR="008F5638" w:rsidRPr="001A30A9">
        <w:rPr>
          <w:rFonts w:cstheme="minorHAnsi"/>
          <w:i/>
          <w:color w:val="FF0000"/>
          <w:sz w:val="20"/>
          <w:szCs w:val="20"/>
          <w:lang w:val="en-GB"/>
        </w:rPr>
        <w:t xml:space="preserve">. </w:t>
      </w:r>
    </w:p>
    <w:p w14:paraId="51C54E60" w14:textId="77777777" w:rsidR="0025226C" w:rsidRPr="001A30A9" w:rsidRDefault="0025226C" w:rsidP="0025226C">
      <w:pPr>
        <w:rPr>
          <w:rFonts w:cstheme="minorHAnsi"/>
          <w:lang w:val="en-GB"/>
        </w:rPr>
      </w:pPr>
    </w:p>
    <w:p w14:paraId="195CA0BA" w14:textId="77777777" w:rsidR="00B64506" w:rsidRPr="001A30A9" w:rsidRDefault="00B64506" w:rsidP="00603926">
      <w:pPr>
        <w:spacing w:line="240" w:lineRule="auto"/>
        <w:ind w:left="360"/>
        <w:jc w:val="both"/>
        <w:rPr>
          <w:rFonts w:cstheme="minorHAnsi"/>
          <w:b/>
          <w:lang w:val="en-GB"/>
        </w:rPr>
      </w:pPr>
    </w:p>
    <w:p w14:paraId="118ECFF9" w14:textId="77777777" w:rsidR="00F37563" w:rsidRPr="001A30A9" w:rsidRDefault="008A7697" w:rsidP="00221954">
      <w:pPr>
        <w:spacing w:line="240" w:lineRule="auto"/>
        <w:jc w:val="both"/>
        <w:rPr>
          <w:rFonts w:cstheme="minorHAnsi"/>
          <w:lang w:val="en-GB"/>
        </w:rPr>
      </w:pPr>
      <w:r w:rsidRPr="001A30A9">
        <w:rPr>
          <w:rFonts w:cstheme="minorHAnsi"/>
          <w:b/>
          <w:lang w:val="en-GB"/>
        </w:rPr>
        <w:br w:type="column"/>
      </w:r>
      <w:r w:rsidR="002D4376">
        <w:rPr>
          <w:rFonts w:cstheme="minorHAnsi"/>
          <w:b/>
          <w:lang w:val="en-GB"/>
        </w:rPr>
        <w:lastRenderedPageBreak/>
        <w:t>SCHEDULE</w:t>
      </w:r>
      <w:r w:rsidR="002D4376" w:rsidRPr="001A30A9">
        <w:rPr>
          <w:rFonts w:cstheme="minorHAnsi"/>
          <w:b/>
          <w:lang w:val="en-GB"/>
        </w:rPr>
        <w:t xml:space="preserve"> </w:t>
      </w:r>
      <w:r w:rsidR="00EF21C8" w:rsidRPr="001A30A9">
        <w:rPr>
          <w:rFonts w:cstheme="minorHAnsi"/>
          <w:b/>
          <w:lang w:val="en-GB"/>
        </w:rPr>
        <w:t>3: SPECIFICATI</w:t>
      </w:r>
      <w:r w:rsidR="00DB649E" w:rsidRPr="001A30A9">
        <w:rPr>
          <w:rFonts w:cstheme="minorHAnsi"/>
          <w:b/>
          <w:lang w:val="en-GB"/>
        </w:rPr>
        <w:t xml:space="preserve">ON OF THE DATA </w:t>
      </w:r>
      <w:r w:rsidR="00947C3B" w:rsidRPr="001A30A9">
        <w:rPr>
          <w:rFonts w:cstheme="minorHAnsi"/>
          <w:b/>
          <w:lang w:val="en-GB"/>
        </w:rPr>
        <w:t>PROCESSING OPERATION(S)</w:t>
      </w:r>
      <w:r w:rsidR="008A7C8A" w:rsidRPr="001A30A9">
        <w:rPr>
          <w:rFonts w:cstheme="minorHAnsi"/>
          <w:b/>
          <w:lang w:val="en-GB"/>
        </w:rPr>
        <w:t xml:space="preserve"> </w:t>
      </w:r>
    </w:p>
    <w:p w14:paraId="2ECD331D" w14:textId="77777777" w:rsidR="008A7C8A" w:rsidRPr="001A30A9" w:rsidRDefault="008A7C8A" w:rsidP="008A7C8A">
      <w:pPr>
        <w:rPr>
          <w:bCs/>
          <w:iCs/>
          <w:sz w:val="24"/>
          <w:lang w:val="en-GB" w:eastAsia="nl-NL"/>
        </w:rPr>
      </w:pPr>
    </w:p>
    <w:tbl>
      <w:tblPr>
        <w:tblStyle w:val="Tabelraster"/>
        <w:tblW w:w="9924" w:type="dxa"/>
        <w:tblInd w:w="-431" w:type="dxa"/>
        <w:tblLook w:val="04A0" w:firstRow="1" w:lastRow="0" w:firstColumn="1" w:lastColumn="0" w:noHBand="0" w:noVBand="1"/>
      </w:tblPr>
      <w:tblGrid>
        <w:gridCol w:w="9924"/>
      </w:tblGrid>
      <w:tr w:rsidR="008A7C8A" w:rsidRPr="00B47BBA" w14:paraId="45CD091A" w14:textId="77777777" w:rsidTr="00221954">
        <w:trPr>
          <w:trHeight w:val="112"/>
        </w:trPr>
        <w:tc>
          <w:tcPr>
            <w:tcW w:w="9924" w:type="dxa"/>
          </w:tcPr>
          <w:p w14:paraId="112EA718" w14:textId="77777777" w:rsidR="008A7C8A" w:rsidRPr="001A30A9" w:rsidRDefault="00947C3B" w:rsidP="00947C3B">
            <w:pPr>
              <w:spacing w:after="160" w:line="259" w:lineRule="auto"/>
              <w:rPr>
                <w:b/>
                <w:bCs/>
                <w:iCs/>
                <w:lang w:val="en-GB"/>
              </w:rPr>
            </w:pPr>
            <w:r w:rsidRPr="001A30A9">
              <w:rPr>
                <w:b/>
                <w:bCs/>
                <w:iCs/>
                <w:lang w:val="en-GB"/>
              </w:rPr>
              <w:t>Descri</w:t>
            </w:r>
            <w:r w:rsidR="00DB649E" w:rsidRPr="001A30A9">
              <w:rPr>
                <w:b/>
                <w:bCs/>
                <w:iCs/>
                <w:lang w:val="en-GB"/>
              </w:rPr>
              <w:t xml:space="preserve">ption of the nature of the Data </w:t>
            </w:r>
            <w:r w:rsidRPr="001A30A9">
              <w:rPr>
                <w:b/>
                <w:bCs/>
                <w:iCs/>
                <w:lang w:val="en-GB"/>
              </w:rPr>
              <w:t>Processing Operation</w:t>
            </w:r>
          </w:p>
        </w:tc>
      </w:tr>
      <w:tr w:rsidR="008A7C8A" w:rsidRPr="00B47BBA" w14:paraId="524D6900" w14:textId="77777777" w:rsidTr="00221954">
        <w:trPr>
          <w:trHeight w:val="56"/>
        </w:trPr>
        <w:tc>
          <w:tcPr>
            <w:tcW w:w="9924" w:type="dxa"/>
          </w:tcPr>
          <w:p w14:paraId="65E30BED" w14:textId="77777777" w:rsidR="008A7C8A" w:rsidRPr="001A30A9" w:rsidRDefault="008A7C8A" w:rsidP="006754D4">
            <w:pPr>
              <w:spacing w:after="160" w:line="259" w:lineRule="auto"/>
              <w:rPr>
                <w:bCs/>
                <w:iCs/>
                <w:sz w:val="24"/>
                <w:lang w:val="en-GB"/>
              </w:rPr>
            </w:pPr>
          </w:p>
        </w:tc>
      </w:tr>
    </w:tbl>
    <w:p w14:paraId="7EC20009" w14:textId="77777777" w:rsidR="008A7C8A" w:rsidRPr="001A30A9" w:rsidRDefault="008A7C8A" w:rsidP="008A7C8A">
      <w:pPr>
        <w:rPr>
          <w:bCs/>
          <w:iCs/>
          <w:sz w:val="24"/>
          <w:lang w:val="en-GB" w:eastAsia="nl-NL"/>
        </w:rPr>
      </w:pPr>
    </w:p>
    <w:tbl>
      <w:tblPr>
        <w:tblStyle w:val="Tabelraster"/>
        <w:tblW w:w="9924" w:type="dxa"/>
        <w:tblInd w:w="-431" w:type="dxa"/>
        <w:tblLook w:val="04A0" w:firstRow="1" w:lastRow="0" w:firstColumn="1" w:lastColumn="0" w:noHBand="0" w:noVBand="1"/>
      </w:tblPr>
      <w:tblGrid>
        <w:gridCol w:w="9924"/>
      </w:tblGrid>
      <w:tr w:rsidR="008A7C8A" w:rsidRPr="00B47BBA" w14:paraId="4F19FD15" w14:textId="77777777" w:rsidTr="00221954">
        <w:trPr>
          <w:trHeight w:val="112"/>
        </w:trPr>
        <w:tc>
          <w:tcPr>
            <w:tcW w:w="9924" w:type="dxa"/>
          </w:tcPr>
          <w:p w14:paraId="73884DB5" w14:textId="77777777" w:rsidR="008A7C8A" w:rsidRPr="001A30A9" w:rsidRDefault="00DB649E" w:rsidP="00947C3B">
            <w:pPr>
              <w:spacing w:after="160" w:line="259" w:lineRule="auto"/>
              <w:rPr>
                <w:bCs/>
                <w:iCs/>
                <w:lang w:val="en-GB"/>
              </w:rPr>
            </w:pPr>
            <w:r w:rsidRPr="001A30A9">
              <w:rPr>
                <w:b/>
                <w:bCs/>
                <w:iCs/>
                <w:lang w:val="en-GB"/>
              </w:rPr>
              <w:t xml:space="preserve">Purposes of the Data </w:t>
            </w:r>
            <w:r w:rsidR="00947C3B" w:rsidRPr="001A30A9">
              <w:rPr>
                <w:b/>
                <w:bCs/>
                <w:iCs/>
                <w:lang w:val="en-GB"/>
              </w:rPr>
              <w:t>Processing Operation</w:t>
            </w:r>
          </w:p>
        </w:tc>
      </w:tr>
      <w:tr w:rsidR="008A7C8A" w:rsidRPr="00B47BBA" w14:paraId="5F3B06C8" w14:textId="77777777" w:rsidTr="00221954">
        <w:trPr>
          <w:trHeight w:val="56"/>
        </w:trPr>
        <w:tc>
          <w:tcPr>
            <w:tcW w:w="9924" w:type="dxa"/>
          </w:tcPr>
          <w:p w14:paraId="330EF0DC" w14:textId="77777777" w:rsidR="008A7C8A" w:rsidRPr="001A30A9" w:rsidRDefault="008A7C8A" w:rsidP="006754D4">
            <w:pPr>
              <w:spacing w:after="160" w:line="259" w:lineRule="auto"/>
              <w:rPr>
                <w:bCs/>
                <w:iCs/>
                <w:sz w:val="24"/>
                <w:lang w:val="en-GB"/>
              </w:rPr>
            </w:pPr>
          </w:p>
        </w:tc>
      </w:tr>
      <w:tr w:rsidR="008A7C8A" w:rsidRPr="00B47BBA" w14:paraId="27609CA8" w14:textId="77777777" w:rsidTr="00221954">
        <w:trPr>
          <w:trHeight w:val="56"/>
        </w:trPr>
        <w:tc>
          <w:tcPr>
            <w:tcW w:w="9924" w:type="dxa"/>
          </w:tcPr>
          <w:p w14:paraId="767FFED8" w14:textId="77777777" w:rsidR="008A7C8A" w:rsidRPr="001A30A9" w:rsidRDefault="008A7C8A" w:rsidP="006754D4">
            <w:pPr>
              <w:spacing w:after="160" w:line="259" w:lineRule="auto"/>
              <w:rPr>
                <w:bCs/>
                <w:iCs/>
                <w:sz w:val="24"/>
                <w:lang w:val="en-GB"/>
              </w:rPr>
            </w:pPr>
          </w:p>
        </w:tc>
      </w:tr>
      <w:tr w:rsidR="008A7C8A" w:rsidRPr="00B47BBA" w14:paraId="3B2E919F" w14:textId="77777777" w:rsidTr="00221954">
        <w:trPr>
          <w:trHeight w:val="117"/>
        </w:trPr>
        <w:tc>
          <w:tcPr>
            <w:tcW w:w="9924" w:type="dxa"/>
          </w:tcPr>
          <w:p w14:paraId="406699FF" w14:textId="77777777" w:rsidR="008A7C8A" w:rsidRPr="001A30A9" w:rsidRDefault="008A7C8A" w:rsidP="006754D4">
            <w:pPr>
              <w:spacing w:after="160" w:line="259" w:lineRule="auto"/>
              <w:rPr>
                <w:bCs/>
                <w:iCs/>
                <w:sz w:val="24"/>
                <w:lang w:val="en-GB"/>
              </w:rPr>
            </w:pPr>
          </w:p>
        </w:tc>
      </w:tr>
    </w:tbl>
    <w:p w14:paraId="04954D44" w14:textId="77777777" w:rsidR="008A7C8A" w:rsidRPr="001A30A9" w:rsidRDefault="008A7C8A" w:rsidP="008A7C8A">
      <w:pPr>
        <w:rPr>
          <w:bCs/>
          <w:iCs/>
          <w:sz w:val="24"/>
          <w:lang w:val="en-GB" w:eastAsia="nl-NL"/>
        </w:rPr>
      </w:pPr>
    </w:p>
    <w:tbl>
      <w:tblPr>
        <w:tblStyle w:val="Tabelraster"/>
        <w:tblW w:w="9924" w:type="dxa"/>
        <w:tblInd w:w="-431" w:type="dxa"/>
        <w:tblLook w:val="04A0" w:firstRow="1" w:lastRow="0" w:firstColumn="1" w:lastColumn="0" w:noHBand="0" w:noVBand="1"/>
      </w:tblPr>
      <w:tblGrid>
        <w:gridCol w:w="9924"/>
      </w:tblGrid>
      <w:tr w:rsidR="008A7C8A" w:rsidRPr="001A30A9" w14:paraId="20ECC141" w14:textId="77777777" w:rsidTr="00221954">
        <w:tc>
          <w:tcPr>
            <w:tcW w:w="9924" w:type="dxa"/>
          </w:tcPr>
          <w:p w14:paraId="6EC1EEA2" w14:textId="77777777" w:rsidR="008A7C8A" w:rsidRPr="001A30A9" w:rsidRDefault="008A7C8A" w:rsidP="00947C3B">
            <w:pPr>
              <w:spacing w:after="160" w:line="259" w:lineRule="auto"/>
              <w:rPr>
                <w:b/>
                <w:bCs/>
                <w:iCs/>
                <w:lang w:val="en-GB"/>
              </w:rPr>
            </w:pPr>
            <w:r w:rsidRPr="001A30A9">
              <w:rPr>
                <w:b/>
                <w:bCs/>
                <w:iCs/>
                <w:lang w:val="en-GB"/>
              </w:rPr>
              <w:t>Categorie</w:t>
            </w:r>
            <w:r w:rsidR="00947C3B" w:rsidRPr="001A30A9">
              <w:rPr>
                <w:b/>
                <w:bCs/>
                <w:iCs/>
                <w:lang w:val="en-GB"/>
              </w:rPr>
              <w:t>s of Data Subjects</w:t>
            </w:r>
          </w:p>
        </w:tc>
      </w:tr>
      <w:tr w:rsidR="008A7C8A" w:rsidRPr="001A30A9" w14:paraId="6A245C9D" w14:textId="77777777" w:rsidTr="00221954">
        <w:tc>
          <w:tcPr>
            <w:tcW w:w="9924" w:type="dxa"/>
          </w:tcPr>
          <w:p w14:paraId="35BE8C97" w14:textId="77777777" w:rsidR="008A7C8A" w:rsidRPr="001A30A9" w:rsidRDefault="008A7C8A" w:rsidP="006754D4">
            <w:pPr>
              <w:spacing w:after="160" w:line="259" w:lineRule="auto"/>
              <w:rPr>
                <w:bCs/>
                <w:iCs/>
                <w:lang w:val="en-GB"/>
              </w:rPr>
            </w:pPr>
          </w:p>
        </w:tc>
      </w:tr>
      <w:tr w:rsidR="008A7C8A" w:rsidRPr="001A30A9" w14:paraId="30E6B5FF" w14:textId="77777777" w:rsidTr="00221954">
        <w:tc>
          <w:tcPr>
            <w:tcW w:w="9924" w:type="dxa"/>
          </w:tcPr>
          <w:p w14:paraId="1001D21F" w14:textId="77777777" w:rsidR="008A7C8A" w:rsidRPr="001A30A9" w:rsidRDefault="008A7C8A" w:rsidP="006754D4">
            <w:pPr>
              <w:spacing w:after="160" w:line="259" w:lineRule="auto"/>
              <w:rPr>
                <w:bCs/>
                <w:iCs/>
                <w:lang w:val="en-GB"/>
              </w:rPr>
            </w:pPr>
          </w:p>
        </w:tc>
      </w:tr>
      <w:tr w:rsidR="008A7C8A" w:rsidRPr="001A30A9" w14:paraId="51C32A2B" w14:textId="77777777" w:rsidTr="00221954">
        <w:tc>
          <w:tcPr>
            <w:tcW w:w="9924" w:type="dxa"/>
          </w:tcPr>
          <w:p w14:paraId="1DE0BD19" w14:textId="77777777" w:rsidR="008A7C8A" w:rsidRPr="001A30A9" w:rsidRDefault="008A7C8A" w:rsidP="006754D4">
            <w:pPr>
              <w:spacing w:after="160" w:line="259" w:lineRule="auto"/>
              <w:rPr>
                <w:bCs/>
                <w:iCs/>
                <w:lang w:val="en-GB"/>
              </w:rPr>
            </w:pPr>
          </w:p>
        </w:tc>
      </w:tr>
    </w:tbl>
    <w:p w14:paraId="47359567" w14:textId="77777777" w:rsidR="008A7C8A" w:rsidRPr="001A30A9" w:rsidRDefault="008A7C8A" w:rsidP="008A7C8A">
      <w:pPr>
        <w:rPr>
          <w:bCs/>
          <w:iCs/>
          <w:lang w:val="en-GB" w:eastAsia="nl-NL"/>
        </w:rPr>
      </w:pPr>
    </w:p>
    <w:tbl>
      <w:tblPr>
        <w:tblStyle w:val="Tabelraster"/>
        <w:tblW w:w="9924" w:type="dxa"/>
        <w:tblInd w:w="-431" w:type="dxa"/>
        <w:tblLook w:val="04A0" w:firstRow="1" w:lastRow="0" w:firstColumn="1" w:lastColumn="0" w:noHBand="0" w:noVBand="1"/>
      </w:tblPr>
      <w:tblGrid>
        <w:gridCol w:w="9924"/>
      </w:tblGrid>
      <w:tr w:rsidR="008A7C8A" w:rsidRPr="001A30A9" w14:paraId="4A8294EF" w14:textId="77777777" w:rsidTr="00221954">
        <w:tc>
          <w:tcPr>
            <w:tcW w:w="9924" w:type="dxa"/>
          </w:tcPr>
          <w:p w14:paraId="6DB16BD4" w14:textId="77777777" w:rsidR="008A7C8A" w:rsidRPr="001A30A9" w:rsidRDefault="008A7C8A" w:rsidP="00947C3B">
            <w:pPr>
              <w:spacing w:after="160" w:line="259" w:lineRule="auto"/>
              <w:rPr>
                <w:bCs/>
                <w:iCs/>
                <w:lang w:val="en-GB"/>
              </w:rPr>
            </w:pPr>
            <w:r w:rsidRPr="001A30A9">
              <w:rPr>
                <w:b/>
                <w:bCs/>
                <w:iCs/>
                <w:lang w:val="en-GB"/>
              </w:rPr>
              <w:t>(Categorie</w:t>
            </w:r>
            <w:r w:rsidR="00947C3B" w:rsidRPr="001A30A9">
              <w:rPr>
                <w:b/>
                <w:bCs/>
                <w:iCs/>
                <w:lang w:val="en-GB"/>
              </w:rPr>
              <w:t>s of</w:t>
            </w:r>
            <w:r w:rsidRPr="001A30A9">
              <w:rPr>
                <w:b/>
                <w:bCs/>
                <w:iCs/>
                <w:lang w:val="en-GB"/>
              </w:rPr>
              <w:t>) Perso</w:t>
            </w:r>
            <w:r w:rsidR="00947C3B" w:rsidRPr="001A30A9">
              <w:rPr>
                <w:b/>
                <w:bCs/>
                <w:iCs/>
                <w:lang w:val="en-GB"/>
              </w:rPr>
              <w:t>nal Data</w:t>
            </w:r>
            <w:r w:rsidRPr="001A30A9">
              <w:rPr>
                <w:b/>
                <w:bCs/>
                <w:iCs/>
                <w:lang w:val="en-GB"/>
              </w:rPr>
              <w:t xml:space="preserve"> </w:t>
            </w:r>
          </w:p>
        </w:tc>
      </w:tr>
      <w:tr w:rsidR="008A7C8A" w:rsidRPr="001A30A9" w14:paraId="07535306" w14:textId="77777777" w:rsidTr="00221954">
        <w:tc>
          <w:tcPr>
            <w:tcW w:w="9924" w:type="dxa"/>
          </w:tcPr>
          <w:p w14:paraId="0E98647A" w14:textId="77777777" w:rsidR="008A7C8A" w:rsidRPr="001A30A9" w:rsidRDefault="008A7C8A" w:rsidP="006754D4">
            <w:pPr>
              <w:spacing w:after="160" w:line="259" w:lineRule="auto"/>
              <w:rPr>
                <w:bCs/>
                <w:iCs/>
                <w:lang w:val="en-GB"/>
              </w:rPr>
            </w:pPr>
          </w:p>
        </w:tc>
      </w:tr>
      <w:tr w:rsidR="008A7C8A" w:rsidRPr="001A30A9" w14:paraId="232F9959" w14:textId="77777777" w:rsidTr="00221954">
        <w:tc>
          <w:tcPr>
            <w:tcW w:w="9924" w:type="dxa"/>
          </w:tcPr>
          <w:p w14:paraId="22A4B139" w14:textId="77777777" w:rsidR="008A7C8A" w:rsidRPr="001A30A9" w:rsidRDefault="008A7C8A" w:rsidP="006754D4">
            <w:pPr>
              <w:spacing w:after="160" w:line="259" w:lineRule="auto"/>
              <w:rPr>
                <w:bCs/>
                <w:iCs/>
                <w:lang w:val="en-GB"/>
              </w:rPr>
            </w:pPr>
          </w:p>
        </w:tc>
      </w:tr>
      <w:tr w:rsidR="008A7C8A" w:rsidRPr="001A30A9" w14:paraId="3CF7B51D" w14:textId="77777777" w:rsidTr="00221954">
        <w:tc>
          <w:tcPr>
            <w:tcW w:w="9924" w:type="dxa"/>
          </w:tcPr>
          <w:p w14:paraId="741AA34D" w14:textId="77777777" w:rsidR="008A7C8A" w:rsidRPr="001A30A9" w:rsidRDefault="008A7C8A" w:rsidP="006754D4">
            <w:pPr>
              <w:spacing w:after="160" w:line="259" w:lineRule="auto"/>
              <w:rPr>
                <w:bCs/>
                <w:iCs/>
                <w:lang w:val="en-GB"/>
              </w:rPr>
            </w:pPr>
          </w:p>
        </w:tc>
      </w:tr>
    </w:tbl>
    <w:p w14:paraId="05EBE1FF" w14:textId="77777777" w:rsidR="008A7C8A" w:rsidRPr="001A30A9" w:rsidRDefault="008A7C8A" w:rsidP="008A7C8A">
      <w:pPr>
        <w:rPr>
          <w:b/>
          <w:bCs/>
          <w:iCs/>
          <w:lang w:val="en-GB" w:eastAsia="nl-NL"/>
        </w:rPr>
      </w:pPr>
    </w:p>
    <w:tbl>
      <w:tblPr>
        <w:tblStyle w:val="Tabelraster"/>
        <w:tblW w:w="9924" w:type="dxa"/>
        <w:tblInd w:w="-431" w:type="dxa"/>
        <w:tblLook w:val="04A0" w:firstRow="1" w:lastRow="0" w:firstColumn="1" w:lastColumn="0" w:noHBand="0" w:noVBand="1"/>
      </w:tblPr>
      <w:tblGrid>
        <w:gridCol w:w="9924"/>
      </w:tblGrid>
      <w:tr w:rsidR="008A7C8A" w:rsidRPr="00B47BBA" w14:paraId="33948C9E" w14:textId="77777777" w:rsidTr="00221954">
        <w:tc>
          <w:tcPr>
            <w:tcW w:w="9924" w:type="dxa"/>
          </w:tcPr>
          <w:p w14:paraId="4549998D" w14:textId="77777777" w:rsidR="008A7C8A" w:rsidRPr="001A30A9" w:rsidRDefault="00947C3B" w:rsidP="00947C3B">
            <w:pPr>
              <w:spacing w:after="160" w:line="259" w:lineRule="auto"/>
              <w:rPr>
                <w:bCs/>
                <w:i/>
                <w:iCs/>
                <w:lang w:val="en-GB"/>
              </w:rPr>
            </w:pPr>
            <w:r w:rsidRPr="001A30A9">
              <w:rPr>
                <w:b/>
                <w:bCs/>
                <w:iCs/>
                <w:lang w:val="en-GB"/>
              </w:rPr>
              <w:t xml:space="preserve">Retention period for the Personal Data, or </w:t>
            </w:r>
            <w:r w:rsidR="00B315EF">
              <w:rPr>
                <w:b/>
                <w:bCs/>
                <w:iCs/>
                <w:lang w:val="en-GB"/>
              </w:rPr>
              <w:t xml:space="preserve">the </w:t>
            </w:r>
            <w:r w:rsidRPr="001A30A9">
              <w:rPr>
                <w:b/>
                <w:bCs/>
                <w:iCs/>
                <w:lang w:val="en-GB"/>
              </w:rPr>
              <w:t>criteria used to establish the retention period</w:t>
            </w:r>
          </w:p>
        </w:tc>
      </w:tr>
      <w:tr w:rsidR="008A7C8A" w:rsidRPr="00B47BBA" w14:paraId="7F1E7276" w14:textId="77777777" w:rsidTr="00221954">
        <w:tc>
          <w:tcPr>
            <w:tcW w:w="9924" w:type="dxa"/>
          </w:tcPr>
          <w:p w14:paraId="64E34D6E" w14:textId="77777777" w:rsidR="008A7C8A" w:rsidRPr="001A30A9" w:rsidRDefault="008A7C8A" w:rsidP="006754D4">
            <w:pPr>
              <w:spacing w:after="160" w:line="259" w:lineRule="auto"/>
              <w:rPr>
                <w:bCs/>
                <w:iCs/>
                <w:sz w:val="24"/>
                <w:lang w:val="en-GB"/>
              </w:rPr>
            </w:pPr>
          </w:p>
        </w:tc>
      </w:tr>
    </w:tbl>
    <w:p w14:paraId="4E1A2296" w14:textId="77777777" w:rsidR="008A7C8A" w:rsidRPr="001A30A9" w:rsidRDefault="008A7C8A" w:rsidP="008A7C8A">
      <w:pPr>
        <w:rPr>
          <w:bCs/>
          <w:iCs/>
          <w:sz w:val="24"/>
          <w:lang w:val="en-GB" w:eastAsia="nl-NL"/>
        </w:rPr>
      </w:pPr>
    </w:p>
    <w:p w14:paraId="5BADA8EF" w14:textId="77777777" w:rsidR="008A7C8A" w:rsidRPr="001A30A9" w:rsidRDefault="008A7C8A" w:rsidP="008A7C8A">
      <w:pPr>
        <w:rPr>
          <w:b/>
          <w:bCs/>
          <w:iCs/>
          <w:u w:val="single"/>
          <w:lang w:val="en-GB" w:eastAsia="nl-NL"/>
        </w:rPr>
      </w:pPr>
      <w:r w:rsidRPr="001A30A9">
        <w:rPr>
          <w:b/>
          <w:bCs/>
          <w:iCs/>
          <w:u w:val="single"/>
          <w:lang w:val="en-GB" w:eastAsia="nl-NL"/>
        </w:rPr>
        <w:t>Categorie</w:t>
      </w:r>
      <w:r w:rsidR="008D2B44" w:rsidRPr="001A30A9">
        <w:rPr>
          <w:b/>
          <w:bCs/>
          <w:iCs/>
          <w:u w:val="single"/>
          <w:lang w:val="en-GB" w:eastAsia="nl-NL"/>
        </w:rPr>
        <w:t>s of Employees</w:t>
      </w:r>
    </w:p>
    <w:tbl>
      <w:tblPr>
        <w:tblStyle w:val="Tabelraster"/>
        <w:tblW w:w="9924" w:type="dxa"/>
        <w:tblInd w:w="-431" w:type="dxa"/>
        <w:tblLook w:val="04A0" w:firstRow="1" w:lastRow="0" w:firstColumn="1" w:lastColumn="0" w:noHBand="0" w:noVBand="1"/>
      </w:tblPr>
      <w:tblGrid>
        <w:gridCol w:w="2159"/>
        <w:gridCol w:w="3690"/>
        <w:gridCol w:w="2340"/>
        <w:gridCol w:w="1735"/>
      </w:tblGrid>
      <w:tr w:rsidR="008A7C8A" w:rsidRPr="00B47BBA" w14:paraId="7F2FF46E" w14:textId="77777777" w:rsidTr="00B315EF">
        <w:tc>
          <w:tcPr>
            <w:tcW w:w="2159" w:type="dxa"/>
          </w:tcPr>
          <w:p w14:paraId="3036CDDD" w14:textId="77777777" w:rsidR="008A7C8A" w:rsidRPr="001A30A9" w:rsidRDefault="00F3772F" w:rsidP="008D2B44">
            <w:pPr>
              <w:rPr>
                <w:b/>
                <w:bCs/>
                <w:iCs/>
                <w:lang w:val="en-GB"/>
              </w:rPr>
            </w:pPr>
            <w:r w:rsidRPr="001A30A9">
              <w:rPr>
                <w:b/>
                <w:bCs/>
                <w:iCs/>
                <w:lang w:val="en-GB"/>
              </w:rPr>
              <w:t>Part</w:t>
            </w:r>
            <w:r w:rsidR="008D2B44" w:rsidRPr="001A30A9">
              <w:rPr>
                <w:b/>
                <w:bCs/>
                <w:iCs/>
                <w:lang w:val="en-GB"/>
              </w:rPr>
              <w:t>y</w:t>
            </w:r>
          </w:p>
        </w:tc>
        <w:tc>
          <w:tcPr>
            <w:tcW w:w="3690" w:type="dxa"/>
          </w:tcPr>
          <w:p w14:paraId="4184667C" w14:textId="77777777" w:rsidR="008A7C8A" w:rsidRPr="001A30A9" w:rsidRDefault="008A7C8A" w:rsidP="006D7AF7">
            <w:pPr>
              <w:spacing w:after="160" w:line="259" w:lineRule="auto"/>
              <w:rPr>
                <w:b/>
                <w:bCs/>
                <w:iCs/>
                <w:lang w:val="en-GB"/>
              </w:rPr>
            </w:pPr>
            <w:r w:rsidRPr="001A30A9">
              <w:rPr>
                <w:b/>
                <w:bCs/>
                <w:iCs/>
                <w:lang w:val="en-GB"/>
              </w:rPr>
              <w:t>Categorie</w:t>
            </w:r>
            <w:r w:rsidR="008D2B44" w:rsidRPr="001A30A9">
              <w:rPr>
                <w:b/>
                <w:bCs/>
                <w:iCs/>
                <w:lang w:val="en-GB"/>
              </w:rPr>
              <w:t>s of Parties’ Employees</w:t>
            </w:r>
            <w:r w:rsidRPr="001A30A9">
              <w:rPr>
                <w:b/>
                <w:bCs/>
                <w:iCs/>
                <w:lang w:val="en-GB"/>
              </w:rPr>
              <w:t xml:space="preserve"> (functi</w:t>
            </w:r>
            <w:r w:rsidR="006D7AF7" w:rsidRPr="001A30A9">
              <w:rPr>
                <w:b/>
                <w:bCs/>
                <w:iCs/>
                <w:lang w:val="en-GB"/>
              </w:rPr>
              <w:t>on roles</w:t>
            </w:r>
            <w:r w:rsidRPr="001A30A9">
              <w:rPr>
                <w:b/>
                <w:bCs/>
                <w:iCs/>
                <w:lang w:val="en-GB"/>
              </w:rPr>
              <w:t>/functi</w:t>
            </w:r>
            <w:r w:rsidR="006D7AF7" w:rsidRPr="001A30A9">
              <w:rPr>
                <w:b/>
                <w:bCs/>
                <w:iCs/>
                <w:lang w:val="en-GB"/>
              </w:rPr>
              <w:t>on groups</w:t>
            </w:r>
            <w:r w:rsidRPr="001A30A9">
              <w:rPr>
                <w:b/>
                <w:bCs/>
                <w:iCs/>
                <w:lang w:val="en-GB"/>
              </w:rPr>
              <w:t xml:space="preserve">) </w:t>
            </w:r>
            <w:r w:rsidR="00DB649E" w:rsidRPr="001A30A9">
              <w:rPr>
                <w:b/>
                <w:bCs/>
                <w:iCs/>
                <w:lang w:val="en-GB"/>
              </w:rPr>
              <w:t xml:space="preserve">who perform Data </w:t>
            </w:r>
            <w:r w:rsidR="008D2B44" w:rsidRPr="001A30A9">
              <w:rPr>
                <w:b/>
                <w:bCs/>
                <w:iCs/>
                <w:lang w:val="en-GB"/>
              </w:rPr>
              <w:t>Processing Operations</w:t>
            </w:r>
          </w:p>
        </w:tc>
        <w:tc>
          <w:tcPr>
            <w:tcW w:w="2340" w:type="dxa"/>
          </w:tcPr>
          <w:p w14:paraId="0F5C7CAA" w14:textId="77777777" w:rsidR="008A7C8A" w:rsidRPr="001A30A9" w:rsidRDefault="008A7C8A" w:rsidP="008D2B44">
            <w:pPr>
              <w:spacing w:after="160" w:line="259" w:lineRule="auto"/>
              <w:rPr>
                <w:b/>
                <w:bCs/>
                <w:iCs/>
                <w:lang w:val="en-GB"/>
              </w:rPr>
            </w:pPr>
            <w:r w:rsidRPr="001A30A9">
              <w:rPr>
                <w:b/>
                <w:bCs/>
                <w:iCs/>
                <w:lang w:val="en-GB"/>
              </w:rPr>
              <w:t>(Categor</w:t>
            </w:r>
            <w:r w:rsidR="008D2B44" w:rsidRPr="001A30A9">
              <w:rPr>
                <w:b/>
                <w:bCs/>
                <w:iCs/>
                <w:lang w:val="en-GB"/>
              </w:rPr>
              <w:t>y of</w:t>
            </w:r>
            <w:r w:rsidRPr="001A30A9">
              <w:rPr>
                <w:b/>
                <w:bCs/>
                <w:iCs/>
                <w:lang w:val="en-GB"/>
              </w:rPr>
              <w:t>) Perso</w:t>
            </w:r>
            <w:r w:rsidR="008D2B44" w:rsidRPr="001A30A9">
              <w:rPr>
                <w:b/>
                <w:bCs/>
                <w:iCs/>
                <w:lang w:val="en-GB"/>
              </w:rPr>
              <w:t>nal Data processed by Employees</w:t>
            </w:r>
          </w:p>
        </w:tc>
        <w:tc>
          <w:tcPr>
            <w:tcW w:w="1735" w:type="dxa"/>
          </w:tcPr>
          <w:p w14:paraId="6A274286" w14:textId="77777777" w:rsidR="008A7C8A" w:rsidRPr="001A30A9" w:rsidRDefault="00DB649E" w:rsidP="008D2B44">
            <w:pPr>
              <w:spacing w:after="160" w:line="259" w:lineRule="auto"/>
              <w:rPr>
                <w:b/>
                <w:bCs/>
                <w:iCs/>
                <w:lang w:val="en-GB"/>
              </w:rPr>
            </w:pPr>
            <w:r w:rsidRPr="001A30A9">
              <w:rPr>
                <w:b/>
                <w:bCs/>
                <w:iCs/>
                <w:lang w:val="en-GB"/>
              </w:rPr>
              <w:t xml:space="preserve">Type of Data </w:t>
            </w:r>
            <w:r w:rsidR="008D2B44" w:rsidRPr="001A30A9">
              <w:rPr>
                <w:b/>
                <w:bCs/>
                <w:iCs/>
                <w:lang w:val="en-GB"/>
              </w:rPr>
              <w:t>Processing Operation</w:t>
            </w:r>
          </w:p>
        </w:tc>
      </w:tr>
      <w:tr w:rsidR="008A7C8A" w:rsidRPr="001A30A9" w14:paraId="03F42C5B" w14:textId="77777777" w:rsidTr="00B315EF">
        <w:tc>
          <w:tcPr>
            <w:tcW w:w="2159" w:type="dxa"/>
          </w:tcPr>
          <w:p w14:paraId="6DC1136C" w14:textId="77777777" w:rsidR="008A7C8A" w:rsidRPr="001A30A9" w:rsidRDefault="00D54C2A" w:rsidP="006754D4">
            <w:pPr>
              <w:rPr>
                <w:bCs/>
                <w:iCs/>
                <w:lang w:val="en-GB"/>
              </w:rPr>
            </w:pPr>
            <w:r w:rsidRPr="001A30A9">
              <w:rPr>
                <w:lang w:val="en-GB"/>
              </w:rPr>
              <w:t>[Bedrijf X]</w:t>
            </w:r>
          </w:p>
        </w:tc>
        <w:tc>
          <w:tcPr>
            <w:tcW w:w="3690" w:type="dxa"/>
          </w:tcPr>
          <w:p w14:paraId="231312FE" w14:textId="77777777" w:rsidR="008A7C8A" w:rsidRPr="001A30A9" w:rsidRDefault="008A7C8A" w:rsidP="006754D4">
            <w:pPr>
              <w:spacing w:after="160" w:line="259" w:lineRule="auto"/>
              <w:rPr>
                <w:bCs/>
                <w:iCs/>
                <w:lang w:val="en-GB"/>
              </w:rPr>
            </w:pPr>
          </w:p>
        </w:tc>
        <w:tc>
          <w:tcPr>
            <w:tcW w:w="2340" w:type="dxa"/>
          </w:tcPr>
          <w:p w14:paraId="2DCC5E62" w14:textId="77777777" w:rsidR="008A7C8A" w:rsidRPr="001A30A9" w:rsidRDefault="008A7C8A" w:rsidP="006754D4">
            <w:pPr>
              <w:spacing w:after="160" w:line="259" w:lineRule="auto"/>
              <w:rPr>
                <w:bCs/>
                <w:iCs/>
                <w:lang w:val="en-GB"/>
              </w:rPr>
            </w:pPr>
          </w:p>
        </w:tc>
        <w:tc>
          <w:tcPr>
            <w:tcW w:w="1735" w:type="dxa"/>
          </w:tcPr>
          <w:p w14:paraId="144DB3B7" w14:textId="77777777" w:rsidR="008A7C8A" w:rsidRPr="001A30A9" w:rsidRDefault="008A7C8A" w:rsidP="006754D4">
            <w:pPr>
              <w:spacing w:after="160" w:line="259" w:lineRule="auto"/>
              <w:rPr>
                <w:bCs/>
                <w:iCs/>
                <w:lang w:val="en-GB"/>
              </w:rPr>
            </w:pPr>
          </w:p>
        </w:tc>
      </w:tr>
      <w:tr w:rsidR="008A7C8A" w:rsidRPr="001A30A9" w14:paraId="5F48C315" w14:textId="77777777" w:rsidTr="00B315EF">
        <w:tc>
          <w:tcPr>
            <w:tcW w:w="2159" w:type="dxa"/>
          </w:tcPr>
          <w:p w14:paraId="49564D5D" w14:textId="77777777" w:rsidR="008A7C8A" w:rsidRPr="001A30A9" w:rsidRDefault="00D54C2A" w:rsidP="006754D4">
            <w:pPr>
              <w:rPr>
                <w:bCs/>
                <w:iCs/>
                <w:lang w:val="en-GB"/>
              </w:rPr>
            </w:pPr>
            <w:r w:rsidRPr="001A30A9">
              <w:rPr>
                <w:lang w:val="en-GB"/>
              </w:rPr>
              <w:t>[Bedrijf X]</w:t>
            </w:r>
          </w:p>
        </w:tc>
        <w:tc>
          <w:tcPr>
            <w:tcW w:w="3690" w:type="dxa"/>
          </w:tcPr>
          <w:p w14:paraId="0EE2CC5E" w14:textId="77777777" w:rsidR="008A7C8A" w:rsidRPr="001A30A9" w:rsidRDefault="008A7C8A" w:rsidP="006754D4">
            <w:pPr>
              <w:spacing w:after="160" w:line="259" w:lineRule="auto"/>
              <w:rPr>
                <w:bCs/>
                <w:iCs/>
                <w:lang w:val="en-GB"/>
              </w:rPr>
            </w:pPr>
          </w:p>
        </w:tc>
        <w:tc>
          <w:tcPr>
            <w:tcW w:w="2340" w:type="dxa"/>
          </w:tcPr>
          <w:p w14:paraId="2DC6F4FC" w14:textId="77777777" w:rsidR="008A7C8A" w:rsidRPr="001A30A9" w:rsidRDefault="008A7C8A" w:rsidP="006754D4">
            <w:pPr>
              <w:spacing w:after="160" w:line="259" w:lineRule="auto"/>
              <w:rPr>
                <w:bCs/>
                <w:iCs/>
                <w:lang w:val="en-GB"/>
              </w:rPr>
            </w:pPr>
          </w:p>
        </w:tc>
        <w:tc>
          <w:tcPr>
            <w:tcW w:w="1735" w:type="dxa"/>
          </w:tcPr>
          <w:p w14:paraId="44B14249" w14:textId="77777777" w:rsidR="008A7C8A" w:rsidRPr="001A30A9" w:rsidRDefault="008A7C8A" w:rsidP="006754D4">
            <w:pPr>
              <w:spacing w:after="160" w:line="259" w:lineRule="auto"/>
              <w:rPr>
                <w:bCs/>
                <w:iCs/>
                <w:lang w:val="en-GB"/>
              </w:rPr>
            </w:pPr>
          </w:p>
        </w:tc>
      </w:tr>
      <w:tr w:rsidR="008A7C8A" w:rsidRPr="001A30A9" w14:paraId="07AADCEC" w14:textId="77777777" w:rsidTr="00B315EF">
        <w:tc>
          <w:tcPr>
            <w:tcW w:w="2159" w:type="dxa"/>
          </w:tcPr>
          <w:p w14:paraId="0570F14C" w14:textId="77777777" w:rsidR="008A7C8A" w:rsidRPr="001A30A9" w:rsidRDefault="00D54C2A" w:rsidP="006754D4">
            <w:pPr>
              <w:rPr>
                <w:bCs/>
                <w:iCs/>
                <w:lang w:val="en-GB"/>
              </w:rPr>
            </w:pPr>
            <w:r w:rsidRPr="001A30A9">
              <w:rPr>
                <w:lang w:val="en-GB"/>
              </w:rPr>
              <w:lastRenderedPageBreak/>
              <w:t>[Bedrijf X]</w:t>
            </w:r>
          </w:p>
        </w:tc>
        <w:tc>
          <w:tcPr>
            <w:tcW w:w="3690" w:type="dxa"/>
          </w:tcPr>
          <w:p w14:paraId="58E59CF7" w14:textId="77777777" w:rsidR="008A7C8A" w:rsidRPr="001A30A9" w:rsidRDefault="008A7C8A" w:rsidP="006754D4">
            <w:pPr>
              <w:spacing w:after="160" w:line="259" w:lineRule="auto"/>
              <w:rPr>
                <w:bCs/>
                <w:iCs/>
                <w:lang w:val="en-GB"/>
              </w:rPr>
            </w:pPr>
          </w:p>
        </w:tc>
        <w:tc>
          <w:tcPr>
            <w:tcW w:w="2340" w:type="dxa"/>
          </w:tcPr>
          <w:p w14:paraId="7BC39DF2" w14:textId="77777777" w:rsidR="008A7C8A" w:rsidRPr="001A30A9" w:rsidRDefault="008A7C8A" w:rsidP="006754D4">
            <w:pPr>
              <w:spacing w:after="160" w:line="259" w:lineRule="auto"/>
              <w:rPr>
                <w:bCs/>
                <w:iCs/>
                <w:lang w:val="en-GB"/>
              </w:rPr>
            </w:pPr>
          </w:p>
        </w:tc>
        <w:tc>
          <w:tcPr>
            <w:tcW w:w="1735" w:type="dxa"/>
          </w:tcPr>
          <w:p w14:paraId="1A8F5489" w14:textId="77777777" w:rsidR="008A7C8A" w:rsidRPr="001A30A9" w:rsidRDefault="008A7C8A" w:rsidP="006754D4">
            <w:pPr>
              <w:spacing w:after="160" w:line="259" w:lineRule="auto"/>
              <w:rPr>
                <w:bCs/>
                <w:iCs/>
                <w:lang w:val="en-GB"/>
              </w:rPr>
            </w:pPr>
          </w:p>
        </w:tc>
      </w:tr>
      <w:tr w:rsidR="008A7C8A" w:rsidRPr="001A30A9" w14:paraId="54E2C547" w14:textId="77777777" w:rsidTr="00B315EF">
        <w:tc>
          <w:tcPr>
            <w:tcW w:w="2159" w:type="dxa"/>
          </w:tcPr>
          <w:p w14:paraId="40E9F259" w14:textId="77777777" w:rsidR="008A7C8A" w:rsidRPr="001A30A9" w:rsidRDefault="00D54C2A" w:rsidP="006754D4">
            <w:pPr>
              <w:rPr>
                <w:bCs/>
                <w:iCs/>
                <w:lang w:val="en-GB"/>
              </w:rPr>
            </w:pPr>
            <w:r w:rsidRPr="001A30A9">
              <w:rPr>
                <w:lang w:val="en-GB"/>
              </w:rPr>
              <w:t>[Bedrijf X]</w:t>
            </w:r>
          </w:p>
        </w:tc>
        <w:tc>
          <w:tcPr>
            <w:tcW w:w="3690" w:type="dxa"/>
          </w:tcPr>
          <w:p w14:paraId="6A03050A" w14:textId="77777777" w:rsidR="008A7C8A" w:rsidRPr="001A30A9" w:rsidRDefault="008A7C8A" w:rsidP="006754D4">
            <w:pPr>
              <w:rPr>
                <w:bCs/>
                <w:iCs/>
                <w:lang w:val="en-GB"/>
              </w:rPr>
            </w:pPr>
          </w:p>
        </w:tc>
        <w:tc>
          <w:tcPr>
            <w:tcW w:w="2340" w:type="dxa"/>
          </w:tcPr>
          <w:p w14:paraId="10E54021" w14:textId="77777777" w:rsidR="008A7C8A" w:rsidRPr="001A30A9" w:rsidRDefault="008A7C8A" w:rsidP="006754D4">
            <w:pPr>
              <w:rPr>
                <w:bCs/>
                <w:iCs/>
                <w:lang w:val="en-GB"/>
              </w:rPr>
            </w:pPr>
          </w:p>
        </w:tc>
        <w:tc>
          <w:tcPr>
            <w:tcW w:w="1735" w:type="dxa"/>
          </w:tcPr>
          <w:p w14:paraId="45D9F041" w14:textId="77777777" w:rsidR="008A7C8A" w:rsidRPr="001A30A9" w:rsidRDefault="008A7C8A" w:rsidP="006754D4">
            <w:pPr>
              <w:rPr>
                <w:bCs/>
                <w:iCs/>
                <w:lang w:val="en-GB"/>
              </w:rPr>
            </w:pPr>
          </w:p>
        </w:tc>
      </w:tr>
    </w:tbl>
    <w:p w14:paraId="1AB72291" w14:textId="77777777" w:rsidR="008A7C8A" w:rsidRPr="001A30A9" w:rsidRDefault="008A7C8A" w:rsidP="008A7C8A">
      <w:pPr>
        <w:rPr>
          <w:bCs/>
          <w:iCs/>
          <w:lang w:val="en-GB" w:eastAsia="nl-NL"/>
        </w:rPr>
      </w:pPr>
    </w:p>
    <w:p w14:paraId="7EB5CC1F" w14:textId="77777777" w:rsidR="008A7C8A" w:rsidRPr="001A30A9" w:rsidRDefault="00200FED" w:rsidP="008A7C8A">
      <w:pPr>
        <w:rPr>
          <w:b/>
          <w:bCs/>
          <w:iCs/>
          <w:u w:val="single"/>
          <w:lang w:val="en-GB" w:eastAsia="nl-NL"/>
        </w:rPr>
      </w:pPr>
      <w:r w:rsidRPr="001A30A9">
        <w:rPr>
          <w:b/>
          <w:bCs/>
          <w:iCs/>
          <w:u w:val="single"/>
          <w:lang w:val="en-GB" w:eastAsia="nl-NL"/>
        </w:rPr>
        <w:t>Data Processors</w:t>
      </w:r>
    </w:p>
    <w:p w14:paraId="1F64AAFD" w14:textId="77777777" w:rsidR="00523AB0" w:rsidRPr="001A30A9" w:rsidRDefault="00200FED" w:rsidP="008A7C8A">
      <w:pPr>
        <w:rPr>
          <w:bCs/>
          <w:iCs/>
          <w:lang w:val="en-GB" w:eastAsia="nl-NL"/>
        </w:rPr>
      </w:pPr>
      <w:r w:rsidRPr="001A30A9">
        <w:rPr>
          <w:bCs/>
          <w:iCs/>
          <w:lang w:val="en-GB" w:eastAsia="nl-NL"/>
        </w:rPr>
        <w:t>The Parties have authorised the engagement of the follow</w:t>
      </w:r>
      <w:r w:rsidR="00DB649E" w:rsidRPr="001A30A9">
        <w:rPr>
          <w:bCs/>
          <w:iCs/>
          <w:lang w:val="en-GB" w:eastAsia="nl-NL"/>
        </w:rPr>
        <w:t xml:space="preserve">ing Data Processors for the Data </w:t>
      </w:r>
      <w:r w:rsidRPr="001A30A9">
        <w:rPr>
          <w:bCs/>
          <w:iCs/>
          <w:lang w:val="en-GB" w:eastAsia="nl-NL"/>
        </w:rPr>
        <w:t>Processing Operations to be performed</w:t>
      </w:r>
      <w:r w:rsidR="00523AB0" w:rsidRPr="001A30A9">
        <w:rPr>
          <w:bCs/>
          <w:iCs/>
          <w:lang w:val="en-GB" w:eastAsia="nl-NL"/>
        </w:rPr>
        <w:t xml:space="preserve">. </w:t>
      </w:r>
    </w:p>
    <w:tbl>
      <w:tblPr>
        <w:tblStyle w:val="Tabelraster"/>
        <w:tblW w:w="9916" w:type="dxa"/>
        <w:tblInd w:w="-431" w:type="dxa"/>
        <w:tblLayout w:type="fixed"/>
        <w:tblLook w:val="04A0" w:firstRow="1" w:lastRow="0" w:firstColumn="1" w:lastColumn="0" w:noHBand="0" w:noVBand="1"/>
      </w:tblPr>
      <w:tblGrid>
        <w:gridCol w:w="1452"/>
        <w:gridCol w:w="1452"/>
        <w:gridCol w:w="1209"/>
        <w:gridCol w:w="1571"/>
        <w:gridCol w:w="1280"/>
        <w:gridCol w:w="1501"/>
        <w:gridCol w:w="1451"/>
      </w:tblGrid>
      <w:tr w:rsidR="00F3772F" w:rsidRPr="001A30A9" w14:paraId="2A02BFA7" w14:textId="77777777" w:rsidTr="00C86D64">
        <w:trPr>
          <w:trHeight w:val="64"/>
        </w:trPr>
        <w:tc>
          <w:tcPr>
            <w:tcW w:w="1452" w:type="dxa"/>
          </w:tcPr>
          <w:p w14:paraId="74006AC6" w14:textId="77777777" w:rsidR="00F3772F" w:rsidRPr="001A30A9" w:rsidRDefault="00F3772F" w:rsidP="00200FED">
            <w:pPr>
              <w:rPr>
                <w:b/>
                <w:bCs/>
                <w:iCs/>
                <w:lang w:val="en-GB"/>
              </w:rPr>
            </w:pPr>
            <w:r w:rsidRPr="001A30A9">
              <w:rPr>
                <w:b/>
                <w:bCs/>
                <w:iCs/>
                <w:lang w:val="en-GB"/>
              </w:rPr>
              <w:t>Part</w:t>
            </w:r>
            <w:r w:rsidR="00200FED" w:rsidRPr="001A30A9">
              <w:rPr>
                <w:b/>
                <w:bCs/>
                <w:iCs/>
                <w:lang w:val="en-GB"/>
              </w:rPr>
              <w:t>y</w:t>
            </w:r>
          </w:p>
        </w:tc>
        <w:tc>
          <w:tcPr>
            <w:tcW w:w="1452" w:type="dxa"/>
          </w:tcPr>
          <w:p w14:paraId="4F0D16FB" w14:textId="77777777" w:rsidR="00F3772F" w:rsidRPr="001A30A9" w:rsidRDefault="00BC012C" w:rsidP="00BC012C">
            <w:pPr>
              <w:spacing w:after="160" w:line="259" w:lineRule="auto"/>
              <w:rPr>
                <w:b/>
                <w:bCs/>
                <w:iCs/>
                <w:lang w:val="en-GB"/>
              </w:rPr>
            </w:pPr>
            <w:r>
              <w:rPr>
                <w:b/>
                <w:bCs/>
                <w:iCs/>
                <w:lang w:val="en-GB"/>
              </w:rPr>
              <w:t>Data Processors engaged by this Party</w:t>
            </w:r>
          </w:p>
        </w:tc>
        <w:tc>
          <w:tcPr>
            <w:tcW w:w="1209" w:type="dxa"/>
          </w:tcPr>
          <w:p w14:paraId="44376823" w14:textId="77777777" w:rsidR="00F3772F" w:rsidRPr="001A30A9" w:rsidRDefault="00200FED" w:rsidP="00200FED">
            <w:pPr>
              <w:spacing w:after="160" w:line="259" w:lineRule="auto"/>
              <w:rPr>
                <w:b/>
                <w:bCs/>
                <w:iCs/>
                <w:lang w:val="en-GB"/>
              </w:rPr>
            </w:pPr>
            <w:r w:rsidRPr="001A30A9">
              <w:rPr>
                <w:b/>
                <w:bCs/>
                <w:iCs/>
                <w:lang w:val="en-GB"/>
              </w:rPr>
              <w:t>Country where Data will be processed</w:t>
            </w:r>
          </w:p>
        </w:tc>
        <w:tc>
          <w:tcPr>
            <w:tcW w:w="1571" w:type="dxa"/>
          </w:tcPr>
          <w:p w14:paraId="1CA2CF19" w14:textId="77777777" w:rsidR="00F3772F" w:rsidRPr="001A30A9" w:rsidRDefault="00200FED" w:rsidP="00200FED">
            <w:pPr>
              <w:spacing w:after="160" w:line="259" w:lineRule="auto"/>
              <w:rPr>
                <w:b/>
                <w:bCs/>
                <w:iCs/>
                <w:lang w:val="en-GB"/>
              </w:rPr>
            </w:pPr>
            <w:r w:rsidRPr="001A30A9">
              <w:rPr>
                <w:b/>
                <w:bCs/>
                <w:iCs/>
                <w:lang w:val="en-GB"/>
              </w:rPr>
              <w:t>Location of Data Processor</w:t>
            </w:r>
          </w:p>
        </w:tc>
        <w:tc>
          <w:tcPr>
            <w:tcW w:w="1280" w:type="dxa"/>
          </w:tcPr>
          <w:p w14:paraId="2CEFB764" w14:textId="77777777" w:rsidR="00F3772F" w:rsidRPr="001A30A9" w:rsidRDefault="00200FED" w:rsidP="00200FED">
            <w:pPr>
              <w:spacing w:after="160" w:line="259" w:lineRule="auto"/>
              <w:rPr>
                <w:b/>
                <w:bCs/>
                <w:iCs/>
                <w:lang w:val="en-GB"/>
              </w:rPr>
            </w:pPr>
            <w:r w:rsidRPr="001A30A9">
              <w:rPr>
                <w:b/>
                <w:bCs/>
                <w:iCs/>
                <w:lang w:val="en-GB"/>
              </w:rPr>
              <w:t>Engaged by</w:t>
            </w:r>
          </w:p>
        </w:tc>
        <w:tc>
          <w:tcPr>
            <w:tcW w:w="1501" w:type="dxa"/>
          </w:tcPr>
          <w:p w14:paraId="035B51D8" w14:textId="77777777" w:rsidR="00F3772F" w:rsidRPr="001A30A9" w:rsidDel="00727343" w:rsidRDefault="00DB649E" w:rsidP="00200FED">
            <w:pPr>
              <w:spacing w:after="160" w:line="259" w:lineRule="auto"/>
              <w:rPr>
                <w:b/>
                <w:bCs/>
                <w:iCs/>
                <w:lang w:val="en-GB"/>
              </w:rPr>
            </w:pPr>
            <w:r w:rsidRPr="001A30A9">
              <w:rPr>
                <w:b/>
                <w:bCs/>
                <w:iCs/>
                <w:lang w:val="en-GB"/>
              </w:rPr>
              <w:t xml:space="preserve">Data </w:t>
            </w:r>
            <w:r w:rsidR="00200FED" w:rsidRPr="001A30A9">
              <w:rPr>
                <w:b/>
                <w:bCs/>
                <w:iCs/>
                <w:lang w:val="en-GB"/>
              </w:rPr>
              <w:t>Processing Agreement</w:t>
            </w:r>
          </w:p>
        </w:tc>
        <w:tc>
          <w:tcPr>
            <w:tcW w:w="1451" w:type="dxa"/>
          </w:tcPr>
          <w:p w14:paraId="615F8F21" w14:textId="77777777" w:rsidR="00F3772F" w:rsidRPr="001A30A9" w:rsidRDefault="00200FED" w:rsidP="00200FED">
            <w:pPr>
              <w:rPr>
                <w:b/>
                <w:bCs/>
                <w:iCs/>
                <w:lang w:val="en-GB"/>
              </w:rPr>
            </w:pPr>
            <w:r w:rsidRPr="001A30A9">
              <w:rPr>
                <w:b/>
                <w:bCs/>
                <w:iCs/>
                <w:lang w:val="en-GB"/>
              </w:rPr>
              <w:t>Authorised by other Parties</w:t>
            </w:r>
          </w:p>
        </w:tc>
      </w:tr>
      <w:tr w:rsidR="00F3772F" w:rsidRPr="001A30A9" w14:paraId="28BFF16C" w14:textId="77777777" w:rsidTr="00C86D64">
        <w:trPr>
          <w:trHeight w:val="534"/>
        </w:trPr>
        <w:tc>
          <w:tcPr>
            <w:tcW w:w="1452" w:type="dxa"/>
          </w:tcPr>
          <w:p w14:paraId="467F3B44" w14:textId="77777777" w:rsidR="00F3772F" w:rsidRPr="001A30A9" w:rsidRDefault="00D54C2A" w:rsidP="006754D4">
            <w:pPr>
              <w:rPr>
                <w:bCs/>
                <w:iCs/>
                <w:sz w:val="24"/>
                <w:lang w:val="en-GB"/>
              </w:rPr>
            </w:pPr>
            <w:r w:rsidRPr="001A30A9">
              <w:rPr>
                <w:lang w:val="en-GB"/>
              </w:rPr>
              <w:t>[Bedrijf X]</w:t>
            </w:r>
          </w:p>
        </w:tc>
        <w:tc>
          <w:tcPr>
            <w:tcW w:w="1452" w:type="dxa"/>
          </w:tcPr>
          <w:p w14:paraId="1A117220" w14:textId="77777777" w:rsidR="00F3772F" w:rsidRPr="001A30A9" w:rsidRDefault="00F3772F" w:rsidP="006754D4">
            <w:pPr>
              <w:spacing w:after="160" w:line="259" w:lineRule="auto"/>
              <w:rPr>
                <w:bCs/>
                <w:iCs/>
                <w:sz w:val="24"/>
                <w:lang w:val="en-GB"/>
              </w:rPr>
            </w:pPr>
          </w:p>
        </w:tc>
        <w:tc>
          <w:tcPr>
            <w:tcW w:w="1209" w:type="dxa"/>
          </w:tcPr>
          <w:p w14:paraId="2A5407F9" w14:textId="77777777" w:rsidR="00F3772F" w:rsidRPr="001A30A9" w:rsidRDefault="00F3772F" w:rsidP="006754D4">
            <w:pPr>
              <w:spacing w:after="160" w:line="259" w:lineRule="auto"/>
              <w:rPr>
                <w:bCs/>
                <w:iCs/>
                <w:sz w:val="24"/>
                <w:lang w:val="en-GB"/>
              </w:rPr>
            </w:pPr>
          </w:p>
        </w:tc>
        <w:tc>
          <w:tcPr>
            <w:tcW w:w="1571" w:type="dxa"/>
          </w:tcPr>
          <w:p w14:paraId="74C2A6D5" w14:textId="77777777" w:rsidR="00F3772F" w:rsidRPr="001A30A9" w:rsidRDefault="00F3772F" w:rsidP="006754D4">
            <w:pPr>
              <w:spacing w:after="160" w:line="259" w:lineRule="auto"/>
              <w:rPr>
                <w:bCs/>
                <w:iCs/>
                <w:sz w:val="24"/>
                <w:lang w:val="en-GB"/>
              </w:rPr>
            </w:pPr>
          </w:p>
        </w:tc>
        <w:tc>
          <w:tcPr>
            <w:tcW w:w="1280" w:type="dxa"/>
          </w:tcPr>
          <w:p w14:paraId="6A872F3D" w14:textId="77777777" w:rsidR="00F3772F" w:rsidRPr="001A30A9" w:rsidRDefault="00F3772F" w:rsidP="006754D4">
            <w:pPr>
              <w:spacing w:after="160" w:line="259" w:lineRule="auto"/>
              <w:rPr>
                <w:bCs/>
                <w:iCs/>
                <w:sz w:val="24"/>
                <w:lang w:val="en-GB"/>
              </w:rPr>
            </w:pPr>
          </w:p>
        </w:tc>
        <w:tc>
          <w:tcPr>
            <w:tcW w:w="1501" w:type="dxa"/>
          </w:tcPr>
          <w:p w14:paraId="5F2C2CB9" w14:textId="77777777" w:rsidR="00F3772F" w:rsidRPr="001A30A9" w:rsidRDefault="00F3772F" w:rsidP="006754D4">
            <w:pPr>
              <w:spacing w:after="160" w:line="259" w:lineRule="auto"/>
              <w:rPr>
                <w:bCs/>
                <w:iCs/>
                <w:sz w:val="24"/>
                <w:lang w:val="en-GB"/>
              </w:rPr>
            </w:pPr>
          </w:p>
        </w:tc>
        <w:tc>
          <w:tcPr>
            <w:tcW w:w="1451" w:type="dxa"/>
          </w:tcPr>
          <w:p w14:paraId="3CBC8ED2" w14:textId="77777777" w:rsidR="00F3772F" w:rsidRPr="001A30A9" w:rsidRDefault="00F3772F" w:rsidP="006754D4">
            <w:pPr>
              <w:rPr>
                <w:bCs/>
                <w:iCs/>
                <w:sz w:val="24"/>
                <w:lang w:val="en-GB"/>
              </w:rPr>
            </w:pPr>
          </w:p>
        </w:tc>
      </w:tr>
      <w:tr w:rsidR="00F3772F" w:rsidRPr="001A30A9" w14:paraId="569CBBE4" w14:textId="77777777" w:rsidTr="00C86D64">
        <w:trPr>
          <w:trHeight w:val="534"/>
        </w:trPr>
        <w:tc>
          <w:tcPr>
            <w:tcW w:w="1452" w:type="dxa"/>
          </w:tcPr>
          <w:p w14:paraId="669D7B9F" w14:textId="77777777" w:rsidR="00F3772F" w:rsidRPr="001A30A9" w:rsidRDefault="00D54C2A" w:rsidP="006754D4">
            <w:pPr>
              <w:rPr>
                <w:bCs/>
                <w:iCs/>
                <w:sz w:val="24"/>
                <w:lang w:val="en-GB"/>
              </w:rPr>
            </w:pPr>
            <w:r w:rsidRPr="001A30A9">
              <w:rPr>
                <w:lang w:val="en-GB"/>
              </w:rPr>
              <w:t>[Bedrijf X]</w:t>
            </w:r>
          </w:p>
        </w:tc>
        <w:tc>
          <w:tcPr>
            <w:tcW w:w="1452" w:type="dxa"/>
          </w:tcPr>
          <w:p w14:paraId="429C763A" w14:textId="77777777" w:rsidR="00F3772F" w:rsidRPr="001A30A9" w:rsidRDefault="00F3772F" w:rsidP="006754D4">
            <w:pPr>
              <w:spacing w:after="160" w:line="259" w:lineRule="auto"/>
              <w:rPr>
                <w:bCs/>
                <w:iCs/>
                <w:sz w:val="24"/>
                <w:lang w:val="en-GB"/>
              </w:rPr>
            </w:pPr>
          </w:p>
        </w:tc>
        <w:tc>
          <w:tcPr>
            <w:tcW w:w="1209" w:type="dxa"/>
          </w:tcPr>
          <w:p w14:paraId="07706564" w14:textId="77777777" w:rsidR="00F3772F" w:rsidRPr="001A30A9" w:rsidRDefault="00F3772F" w:rsidP="006754D4">
            <w:pPr>
              <w:spacing w:after="160" w:line="259" w:lineRule="auto"/>
              <w:rPr>
                <w:bCs/>
                <w:iCs/>
                <w:sz w:val="24"/>
                <w:lang w:val="en-GB"/>
              </w:rPr>
            </w:pPr>
          </w:p>
        </w:tc>
        <w:tc>
          <w:tcPr>
            <w:tcW w:w="1571" w:type="dxa"/>
          </w:tcPr>
          <w:p w14:paraId="7DEE6A64" w14:textId="77777777" w:rsidR="00F3772F" w:rsidRPr="001A30A9" w:rsidRDefault="00F3772F" w:rsidP="006754D4">
            <w:pPr>
              <w:spacing w:after="160" w:line="259" w:lineRule="auto"/>
              <w:rPr>
                <w:bCs/>
                <w:iCs/>
                <w:sz w:val="24"/>
                <w:lang w:val="en-GB"/>
              </w:rPr>
            </w:pPr>
          </w:p>
        </w:tc>
        <w:tc>
          <w:tcPr>
            <w:tcW w:w="1280" w:type="dxa"/>
          </w:tcPr>
          <w:p w14:paraId="3E747FF4" w14:textId="77777777" w:rsidR="00F3772F" w:rsidRPr="001A30A9" w:rsidRDefault="00F3772F" w:rsidP="006754D4">
            <w:pPr>
              <w:spacing w:after="160" w:line="259" w:lineRule="auto"/>
              <w:rPr>
                <w:bCs/>
                <w:iCs/>
                <w:sz w:val="24"/>
                <w:lang w:val="en-GB"/>
              </w:rPr>
            </w:pPr>
          </w:p>
        </w:tc>
        <w:tc>
          <w:tcPr>
            <w:tcW w:w="1501" w:type="dxa"/>
          </w:tcPr>
          <w:p w14:paraId="165D96C6" w14:textId="77777777" w:rsidR="00F3772F" w:rsidRPr="001A30A9" w:rsidRDefault="00F3772F" w:rsidP="006754D4">
            <w:pPr>
              <w:spacing w:after="160" w:line="259" w:lineRule="auto"/>
              <w:rPr>
                <w:bCs/>
                <w:iCs/>
                <w:sz w:val="24"/>
                <w:lang w:val="en-GB"/>
              </w:rPr>
            </w:pPr>
          </w:p>
        </w:tc>
        <w:tc>
          <w:tcPr>
            <w:tcW w:w="1451" w:type="dxa"/>
          </w:tcPr>
          <w:p w14:paraId="1F6DE952" w14:textId="77777777" w:rsidR="00F3772F" w:rsidRPr="001A30A9" w:rsidRDefault="00F3772F" w:rsidP="006754D4">
            <w:pPr>
              <w:rPr>
                <w:bCs/>
                <w:iCs/>
                <w:sz w:val="24"/>
                <w:lang w:val="en-GB"/>
              </w:rPr>
            </w:pPr>
          </w:p>
        </w:tc>
      </w:tr>
      <w:tr w:rsidR="00F3772F" w:rsidRPr="001A30A9" w14:paraId="42ECFC43" w14:textId="77777777" w:rsidTr="00C86D64">
        <w:trPr>
          <w:trHeight w:val="534"/>
        </w:trPr>
        <w:tc>
          <w:tcPr>
            <w:tcW w:w="1452" w:type="dxa"/>
          </w:tcPr>
          <w:p w14:paraId="55E0F025" w14:textId="77777777" w:rsidR="00F3772F" w:rsidRPr="001A30A9" w:rsidRDefault="00D54C2A" w:rsidP="006754D4">
            <w:pPr>
              <w:rPr>
                <w:bCs/>
                <w:iCs/>
                <w:sz w:val="24"/>
                <w:lang w:val="en-GB"/>
              </w:rPr>
            </w:pPr>
            <w:r w:rsidRPr="001A30A9">
              <w:rPr>
                <w:lang w:val="en-GB"/>
              </w:rPr>
              <w:t>[Bedrijf X]</w:t>
            </w:r>
          </w:p>
        </w:tc>
        <w:tc>
          <w:tcPr>
            <w:tcW w:w="1452" w:type="dxa"/>
          </w:tcPr>
          <w:p w14:paraId="31699EDF" w14:textId="77777777" w:rsidR="00F3772F" w:rsidRPr="001A30A9" w:rsidRDefault="00F3772F" w:rsidP="006754D4">
            <w:pPr>
              <w:spacing w:after="160" w:line="259" w:lineRule="auto"/>
              <w:rPr>
                <w:bCs/>
                <w:iCs/>
                <w:sz w:val="24"/>
                <w:lang w:val="en-GB"/>
              </w:rPr>
            </w:pPr>
          </w:p>
        </w:tc>
        <w:tc>
          <w:tcPr>
            <w:tcW w:w="1209" w:type="dxa"/>
          </w:tcPr>
          <w:p w14:paraId="3C00AC46" w14:textId="77777777" w:rsidR="00F3772F" w:rsidRPr="001A30A9" w:rsidRDefault="00F3772F" w:rsidP="006754D4">
            <w:pPr>
              <w:spacing w:after="160" w:line="259" w:lineRule="auto"/>
              <w:rPr>
                <w:bCs/>
                <w:iCs/>
                <w:sz w:val="24"/>
                <w:lang w:val="en-GB"/>
              </w:rPr>
            </w:pPr>
          </w:p>
        </w:tc>
        <w:tc>
          <w:tcPr>
            <w:tcW w:w="1571" w:type="dxa"/>
          </w:tcPr>
          <w:p w14:paraId="00DDDC6A" w14:textId="77777777" w:rsidR="00F3772F" w:rsidRPr="001A30A9" w:rsidRDefault="00F3772F" w:rsidP="006754D4">
            <w:pPr>
              <w:spacing w:after="160" w:line="259" w:lineRule="auto"/>
              <w:rPr>
                <w:bCs/>
                <w:iCs/>
                <w:sz w:val="24"/>
                <w:lang w:val="en-GB"/>
              </w:rPr>
            </w:pPr>
          </w:p>
        </w:tc>
        <w:tc>
          <w:tcPr>
            <w:tcW w:w="1280" w:type="dxa"/>
          </w:tcPr>
          <w:p w14:paraId="5A5D7FF6" w14:textId="77777777" w:rsidR="00F3772F" w:rsidRPr="001A30A9" w:rsidRDefault="00F3772F" w:rsidP="006754D4">
            <w:pPr>
              <w:spacing w:after="160" w:line="259" w:lineRule="auto"/>
              <w:rPr>
                <w:bCs/>
                <w:iCs/>
                <w:sz w:val="24"/>
                <w:lang w:val="en-GB"/>
              </w:rPr>
            </w:pPr>
          </w:p>
        </w:tc>
        <w:tc>
          <w:tcPr>
            <w:tcW w:w="1501" w:type="dxa"/>
          </w:tcPr>
          <w:p w14:paraId="5002D5B6" w14:textId="77777777" w:rsidR="00F3772F" w:rsidRPr="001A30A9" w:rsidRDefault="00F3772F" w:rsidP="006754D4">
            <w:pPr>
              <w:spacing w:after="160" w:line="259" w:lineRule="auto"/>
              <w:rPr>
                <w:bCs/>
                <w:iCs/>
                <w:sz w:val="24"/>
                <w:lang w:val="en-GB"/>
              </w:rPr>
            </w:pPr>
          </w:p>
        </w:tc>
        <w:tc>
          <w:tcPr>
            <w:tcW w:w="1451" w:type="dxa"/>
          </w:tcPr>
          <w:p w14:paraId="17CD8827" w14:textId="77777777" w:rsidR="00F3772F" w:rsidRPr="001A30A9" w:rsidRDefault="00F3772F" w:rsidP="006754D4">
            <w:pPr>
              <w:rPr>
                <w:bCs/>
                <w:iCs/>
                <w:sz w:val="24"/>
                <w:lang w:val="en-GB"/>
              </w:rPr>
            </w:pPr>
          </w:p>
        </w:tc>
      </w:tr>
      <w:tr w:rsidR="009F261B" w:rsidRPr="001A30A9" w14:paraId="13BB71F2" w14:textId="77777777" w:rsidTr="00C86D64">
        <w:trPr>
          <w:trHeight w:val="324"/>
        </w:trPr>
        <w:tc>
          <w:tcPr>
            <w:tcW w:w="1452" w:type="dxa"/>
          </w:tcPr>
          <w:p w14:paraId="189663BE" w14:textId="77777777" w:rsidR="009F261B" w:rsidRPr="001A30A9" w:rsidRDefault="00D54C2A" w:rsidP="006754D4">
            <w:pPr>
              <w:rPr>
                <w:bCs/>
                <w:iCs/>
                <w:sz w:val="24"/>
                <w:lang w:val="en-GB"/>
              </w:rPr>
            </w:pPr>
            <w:r w:rsidRPr="001A30A9">
              <w:rPr>
                <w:lang w:val="en-GB"/>
              </w:rPr>
              <w:t>[Bedrijf X]</w:t>
            </w:r>
          </w:p>
        </w:tc>
        <w:tc>
          <w:tcPr>
            <w:tcW w:w="1452" w:type="dxa"/>
          </w:tcPr>
          <w:p w14:paraId="5C7D3BD9" w14:textId="77777777" w:rsidR="009F261B" w:rsidRPr="001A30A9" w:rsidRDefault="009F261B" w:rsidP="006754D4">
            <w:pPr>
              <w:rPr>
                <w:bCs/>
                <w:iCs/>
                <w:sz w:val="24"/>
                <w:lang w:val="en-GB"/>
              </w:rPr>
            </w:pPr>
          </w:p>
        </w:tc>
        <w:tc>
          <w:tcPr>
            <w:tcW w:w="1209" w:type="dxa"/>
          </w:tcPr>
          <w:p w14:paraId="4B6DED24" w14:textId="77777777" w:rsidR="009F261B" w:rsidRPr="001A30A9" w:rsidRDefault="009F261B" w:rsidP="006754D4">
            <w:pPr>
              <w:rPr>
                <w:bCs/>
                <w:iCs/>
                <w:sz w:val="24"/>
                <w:lang w:val="en-GB"/>
              </w:rPr>
            </w:pPr>
          </w:p>
        </w:tc>
        <w:tc>
          <w:tcPr>
            <w:tcW w:w="1571" w:type="dxa"/>
          </w:tcPr>
          <w:p w14:paraId="532F5AD7" w14:textId="77777777" w:rsidR="009F261B" w:rsidRPr="001A30A9" w:rsidRDefault="009F261B" w:rsidP="006754D4">
            <w:pPr>
              <w:rPr>
                <w:bCs/>
                <w:iCs/>
                <w:sz w:val="24"/>
                <w:lang w:val="en-GB"/>
              </w:rPr>
            </w:pPr>
          </w:p>
        </w:tc>
        <w:tc>
          <w:tcPr>
            <w:tcW w:w="1280" w:type="dxa"/>
          </w:tcPr>
          <w:p w14:paraId="5ABCBEFF" w14:textId="77777777" w:rsidR="009F261B" w:rsidRPr="001A30A9" w:rsidRDefault="009F261B" w:rsidP="006754D4">
            <w:pPr>
              <w:rPr>
                <w:bCs/>
                <w:iCs/>
                <w:sz w:val="24"/>
                <w:lang w:val="en-GB"/>
              </w:rPr>
            </w:pPr>
          </w:p>
        </w:tc>
        <w:tc>
          <w:tcPr>
            <w:tcW w:w="1501" w:type="dxa"/>
          </w:tcPr>
          <w:p w14:paraId="15F83520" w14:textId="77777777" w:rsidR="009F261B" w:rsidRPr="001A30A9" w:rsidRDefault="009F261B" w:rsidP="006754D4">
            <w:pPr>
              <w:rPr>
                <w:bCs/>
                <w:iCs/>
                <w:sz w:val="24"/>
                <w:lang w:val="en-GB"/>
              </w:rPr>
            </w:pPr>
          </w:p>
        </w:tc>
        <w:tc>
          <w:tcPr>
            <w:tcW w:w="1451" w:type="dxa"/>
          </w:tcPr>
          <w:p w14:paraId="6E1AC318" w14:textId="77777777" w:rsidR="009F261B" w:rsidRPr="001A30A9" w:rsidRDefault="009F261B" w:rsidP="006754D4">
            <w:pPr>
              <w:rPr>
                <w:bCs/>
                <w:iCs/>
                <w:sz w:val="24"/>
                <w:lang w:val="en-GB"/>
              </w:rPr>
            </w:pPr>
          </w:p>
        </w:tc>
      </w:tr>
    </w:tbl>
    <w:p w14:paraId="190F1F11" w14:textId="77777777" w:rsidR="008A7C8A" w:rsidRPr="001A30A9" w:rsidRDefault="008A7C8A" w:rsidP="008A7C8A">
      <w:pPr>
        <w:rPr>
          <w:bCs/>
          <w:iCs/>
          <w:lang w:val="en-GB" w:eastAsia="nl-NL"/>
        </w:rPr>
      </w:pPr>
    </w:p>
    <w:p w14:paraId="742793F5" w14:textId="77777777" w:rsidR="00F24911" w:rsidRPr="001A30A9" w:rsidRDefault="00200FED" w:rsidP="00F24911">
      <w:pPr>
        <w:rPr>
          <w:b/>
          <w:bCs/>
          <w:iCs/>
          <w:u w:val="single"/>
          <w:lang w:val="en-GB" w:eastAsia="nl-NL"/>
        </w:rPr>
      </w:pPr>
      <w:r w:rsidRPr="001A30A9">
        <w:rPr>
          <w:b/>
          <w:bCs/>
          <w:iCs/>
          <w:u w:val="single"/>
          <w:lang w:val="en-GB" w:eastAsia="nl-NL"/>
        </w:rPr>
        <w:t>Transmission</w:t>
      </w:r>
    </w:p>
    <w:p w14:paraId="2D641478" w14:textId="77777777" w:rsidR="00F24911" w:rsidRPr="001A30A9" w:rsidRDefault="00200FED" w:rsidP="00F24911">
      <w:pPr>
        <w:rPr>
          <w:bCs/>
          <w:iCs/>
          <w:lang w:val="en-GB" w:eastAsia="nl-NL"/>
        </w:rPr>
      </w:pPr>
      <w:r w:rsidRPr="001A30A9">
        <w:rPr>
          <w:bCs/>
          <w:iCs/>
          <w:lang w:val="en-GB" w:eastAsia="nl-NL"/>
        </w:rPr>
        <w:t xml:space="preserve">The Parties </w:t>
      </w:r>
      <w:r w:rsidR="005402E4" w:rsidRPr="001A30A9">
        <w:rPr>
          <w:bCs/>
          <w:iCs/>
          <w:lang w:val="en-GB" w:eastAsia="nl-NL"/>
        </w:rPr>
        <w:t>have authorised the transmission of data to the third countries or international organisations listed below</w:t>
      </w:r>
      <w:r w:rsidR="00F24911" w:rsidRPr="001A30A9">
        <w:rPr>
          <w:bCs/>
          <w:iCs/>
          <w:lang w:val="en-GB" w:eastAsia="nl-NL"/>
        </w:rPr>
        <w:t xml:space="preserve">. </w:t>
      </w:r>
    </w:p>
    <w:tbl>
      <w:tblPr>
        <w:tblStyle w:val="Tabelraster"/>
        <w:tblW w:w="9972" w:type="dxa"/>
        <w:tblInd w:w="-431" w:type="dxa"/>
        <w:tblLook w:val="04A0" w:firstRow="1" w:lastRow="0" w:firstColumn="1" w:lastColumn="0" w:noHBand="0" w:noVBand="1"/>
      </w:tblPr>
      <w:tblGrid>
        <w:gridCol w:w="2051"/>
        <w:gridCol w:w="2050"/>
        <w:gridCol w:w="1903"/>
        <w:gridCol w:w="1903"/>
        <w:gridCol w:w="2065"/>
      </w:tblGrid>
      <w:tr w:rsidR="001E0112" w:rsidRPr="001A30A9" w14:paraId="16D1244B" w14:textId="77777777" w:rsidTr="00D76D6A">
        <w:trPr>
          <w:trHeight w:val="1002"/>
        </w:trPr>
        <w:tc>
          <w:tcPr>
            <w:tcW w:w="2051" w:type="dxa"/>
          </w:tcPr>
          <w:p w14:paraId="7371F9CF" w14:textId="77777777" w:rsidR="009F261B" w:rsidRPr="001A30A9" w:rsidRDefault="009F261B" w:rsidP="001E0112">
            <w:pPr>
              <w:rPr>
                <w:b/>
                <w:bCs/>
                <w:iCs/>
                <w:lang w:val="en-GB"/>
              </w:rPr>
            </w:pPr>
            <w:r w:rsidRPr="001A30A9">
              <w:rPr>
                <w:b/>
                <w:bCs/>
                <w:iCs/>
                <w:lang w:val="en-GB"/>
              </w:rPr>
              <w:t>Part</w:t>
            </w:r>
            <w:r w:rsidR="001E0112" w:rsidRPr="001A30A9">
              <w:rPr>
                <w:b/>
                <w:bCs/>
                <w:iCs/>
                <w:lang w:val="en-GB"/>
              </w:rPr>
              <w:t>y</w:t>
            </w:r>
          </w:p>
        </w:tc>
        <w:tc>
          <w:tcPr>
            <w:tcW w:w="2050" w:type="dxa"/>
          </w:tcPr>
          <w:p w14:paraId="76897F92" w14:textId="77777777" w:rsidR="009F261B" w:rsidRPr="001A30A9" w:rsidRDefault="001E0112" w:rsidP="001E0112">
            <w:pPr>
              <w:spacing w:after="160" w:line="259" w:lineRule="auto"/>
              <w:rPr>
                <w:b/>
                <w:bCs/>
                <w:iCs/>
                <w:lang w:val="en-GB"/>
              </w:rPr>
            </w:pPr>
            <w:r w:rsidRPr="001A30A9">
              <w:rPr>
                <w:b/>
                <w:bCs/>
                <w:iCs/>
                <w:lang w:val="en-GB"/>
              </w:rPr>
              <w:t>Description of the Data to be transmitted</w:t>
            </w:r>
          </w:p>
        </w:tc>
        <w:tc>
          <w:tcPr>
            <w:tcW w:w="1903" w:type="dxa"/>
          </w:tcPr>
          <w:p w14:paraId="13EFEA2B" w14:textId="77777777" w:rsidR="009F261B" w:rsidRPr="001A30A9" w:rsidRDefault="009F261B" w:rsidP="001E0112">
            <w:pPr>
              <w:spacing w:after="160" w:line="259" w:lineRule="auto"/>
              <w:rPr>
                <w:b/>
                <w:bCs/>
                <w:iCs/>
                <w:lang w:val="en-GB"/>
              </w:rPr>
            </w:pPr>
            <w:r w:rsidRPr="001A30A9">
              <w:rPr>
                <w:b/>
                <w:bCs/>
                <w:iCs/>
                <w:lang w:val="en-GB"/>
              </w:rPr>
              <w:t>Entit</w:t>
            </w:r>
            <w:r w:rsidR="001E0112" w:rsidRPr="001A30A9">
              <w:rPr>
                <w:b/>
                <w:bCs/>
                <w:iCs/>
                <w:lang w:val="en-GB"/>
              </w:rPr>
              <w:t>y transmitting the Personal Data + country</w:t>
            </w:r>
          </w:p>
        </w:tc>
        <w:tc>
          <w:tcPr>
            <w:tcW w:w="1903" w:type="dxa"/>
          </w:tcPr>
          <w:p w14:paraId="75F73D46" w14:textId="77777777" w:rsidR="009F261B" w:rsidRPr="001A30A9" w:rsidRDefault="009F261B" w:rsidP="001E0112">
            <w:pPr>
              <w:spacing w:after="160" w:line="259" w:lineRule="auto"/>
              <w:rPr>
                <w:b/>
                <w:bCs/>
                <w:iCs/>
                <w:lang w:val="en-GB"/>
              </w:rPr>
            </w:pPr>
            <w:r w:rsidRPr="001A30A9">
              <w:rPr>
                <w:b/>
                <w:bCs/>
                <w:iCs/>
                <w:lang w:val="en-GB"/>
              </w:rPr>
              <w:t>Entit</w:t>
            </w:r>
            <w:r w:rsidR="001E0112" w:rsidRPr="001A30A9">
              <w:rPr>
                <w:b/>
                <w:bCs/>
                <w:iCs/>
                <w:lang w:val="en-GB"/>
              </w:rPr>
              <w:t xml:space="preserve">y receiving the Personal Data </w:t>
            </w:r>
            <w:r w:rsidRPr="001A30A9">
              <w:rPr>
                <w:b/>
                <w:bCs/>
                <w:iCs/>
                <w:lang w:val="en-GB"/>
              </w:rPr>
              <w:t xml:space="preserve">+ </w:t>
            </w:r>
            <w:r w:rsidR="001E0112" w:rsidRPr="001A30A9">
              <w:rPr>
                <w:b/>
                <w:bCs/>
                <w:iCs/>
                <w:lang w:val="en-GB"/>
              </w:rPr>
              <w:t>country</w:t>
            </w:r>
          </w:p>
        </w:tc>
        <w:tc>
          <w:tcPr>
            <w:tcW w:w="2065" w:type="dxa"/>
          </w:tcPr>
          <w:p w14:paraId="28F6957A" w14:textId="77777777" w:rsidR="009F261B" w:rsidRPr="001A30A9" w:rsidRDefault="001E0112" w:rsidP="001E0112">
            <w:pPr>
              <w:spacing w:after="160" w:line="259" w:lineRule="auto"/>
              <w:rPr>
                <w:b/>
                <w:bCs/>
                <w:iCs/>
                <w:lang w:val="en-GB"/>
              </w:rPr>
            </w:pPr>
            <w:r w:rsidRPr="001A30A9">
              <w:rPr>
                <w:b/>
                <w:bCs/>
                <w:iCs/>
                <w:lang w:val="en-GB"/>
              </w:rPr>
              <w:t>Mechanism of Data transmission</w:t>
            </w:r>
          </w:p>
        </w:tc>
      </w:tr>
      <w:tr w:rsidR="001E0112" w:rsidRPr="001A30A9" w14:paraId="6B07F7D0" w14:textId="77777777" w:rsidTr="00D76D6A">
        <w:trPr>
          <w:trHeight w:val="461"/>
        </w:trPr>
        <w:tc>
          <w:tcPr>
            <w:tcW w:w="2051" w:type="dxa"/>
          </w:tcPr>
          <w:p w14:paraId="706A02D9" w14:textId="77777777" w:rsidR="009F261B" w:rsidRPr="001A30A9" w:rsidRDefault="00D54C2A" w:rsidP="009F261B">
            <w:pPr>
              <w:rPr>
                <w:bCs/>
                <w:iCs/>
                <w:sz w:val="24"/>
                <w:lang w:val="en-GB"/>
              </w:rPr>
            </w:pPr>
            <w:r w:rsidRPr="001A30A9">
              <w:rPr>
                <w:lang w:val="en-GB"/>
              </w:rPr>
              <w:t>[Bedrijf X]</w:t>
            </w:r>
          </w:p>
        </w:tc>
        <w:tc>
          <w:tcPr>
            <w:tcW w:w="2050" w:type="dxa"/>
          </w:tcPr>
          <w:p w14:paraId="2DFC221D" w14:textId="77777777" w:rsidR="009F261B" w:rsidRPr="001A30A9" w:rsidRDefault="009F261B" w:rsidP="009F261B">
            <w:pPr>
              <w:spacing w:after="160" w:line="259" w:lineRule="auto"/>
              <w:rPr>
                <w:bCs/>
                <w:iCs/>
                <w:sz w:val="24"/>
                <w:lang w:val="en-GB"/>
              </w:rPr>
            </w:pPr>
          </w:p>
        </w:tc>
        <w:tc>
          <w:tcPr>
            <w:tcW w:w="1903" w:type="dxa"/>
          </w:tcPr>
          <w:p w14:paraId="3CB57FF0" w14:textId="77777777" w:rsidR="009F261B" w:rsidRPr="001A30A9" w:rsidRDefault="009F261B" w:rsidP="009F261B">
            <w:pPr>
              <w:spacing w:after="160" w:line="259" w:lineRule="auto"/>
              <w:rPr>
                <w:bCs/>
                <w:iCs/>
                <w:sz w:val="24"/>
                <w:lang w:val="en-GB"/>
              </w:rPr>
            </w:pPr>
          </w:p>
        </w:tc>
        <w:tc>
          <w:tcPr>
            <w:tcW w:w="1903" w:type="dxa"/>
          </w:tcPr>
          <w:p w14:paraId="19F9E605" w14:textId="77777777" w:rsidR="009F261B" w:rsidRPr="001A30A9" w:rsidRDefault="009F261B" w:rsidP="009F261B">
            <w:pPr>
              <w:spacing w:after="160" w:line="259" w:lineRule="auto"/>
              <w:rPr>
                <w:bCs/>
                <w:iCs/>
                <w:sz w:val="24"/>
                <w:lang w:val="en-GB"/>
              </w:rPr>
            </w:pPr>
          </w:p>
        </w:tc>
        <w:tc>
          <w:tcPr>
            <w:tcW w:w="2065" w:type="dxa"/>
          </w:tcPr>
          <w:p w14:paraId="22F9FA67" w14:textId="77777777" w:rsidR="009F261B" w:rsidRPr="001A30A9" w:rsidRDefault="009F261B" w:rsidP="009F261B">
            <w:pPr>
              <w:spacing w:after="160" w:line="259" w:lineRule="auto"/>
              <w:rPr>
                <w:bCs/>
                <w:iCs/>
                <w:sz w:val="24"/>
                <w:lang w:val="en-GB"/>
              </w:rPr>
            </w:pPr>
          </w:p>
        </w:tc>
      </w:tr>
      <w:tr w:rsidR="001E0112" w:rsidRPr="001A30A9" w14:paraId="14572001" w14:textId="77777777" w:rsidTr="00D76D6A">
        <w:trPr>
          <w:trHeight w:val="461"/>
        </w:trPr>
        <w:tc>
          <w:tcPr>
            <w:tcW w:w="2051" w:type="dxa"/>
          </w:tcPr>
          <w:p w14:paraId="2BBAE1D2" w14:textId="77777777" w:rsidR="009F261B" w:rsidRPr="001A30A9" w:rsidRDefault="00D54C2A" w:rsidP="009F261B">
            <w:pPr>
              <w:rPr>
                <w:bCs/>
                <w:iCs/>
                <w:sz w:val="24"/>
                <w:lang w:val="en-GB"/>
              </w:rPr>
            </w:pPr>
            <w:r w:rsidRPr="001A30A9">
              <w:rPr>
                <w:lang w:val="en-GB"/>
              </w:rPr>
              <w:t>[Bedrijf X]</w:t>
            </w:r>
          </w:p>
        </w:tc>
        <w:tc>
          <w:tcPr>
            <w:tcW w:w="2050" w:type="dxa"/>
          </w:tcPr>
          <w:p w14:paraId="3B76077C" w14:textId="77777777" w:rsidR="009F261B" w:rsidRPr="001A30A9" w:rsidRDefault="009F261B" w:rsidP="009F261B">
            <w:pPr>
              <w:spacing w:after="160" w:line="259" w:lineRule="auto"/>
              <w:rPr>
                <w:bCs/>
                <w:iCs/>
                <w:sz w:val="24"/>
                <w:lang w:val="en-GB"/>
              </w:rPr>
            </w:pPr>
          </w:p>
        </w:tc>
        <w:tc>
          <w:tcPr>
            <w:tcW w:w="1903" w:type="dxa"/>
          </w:tcPr>
          <w:p w14:paraId="3A0A03DA" w14:textId="77777777" w:rsidR="009F261B" w:rsidRPr="001A30A9" w:rsidRDefault="009F261B" w:rsidP="009F261B">
            <w:pPr>
              <w:spacing w:after="160" w:line="259" w:lineRule="auto"/>
              <w:rPr>
                <w:bCs/>
                <w:iCs/>
                <w:sz w:val="24"/>
                <w:lang w:val="en-GB"/>
              </w:rPr>
            </w:pPr>
          </w:p>
        </w:tc>
        <w:tc>
          <w:tcPr>
            <w:tcW w:w="1903" w:type="dxa"/>
          </w:tcPr>
          <w:p w14:paraId="2D4299F0" w14:textId="77777777" w:rsidR="009F261B" w:rsidRPr="001A30A9" w:rsidRDefault="009F261B" w:rsidP="009F261B">
            <w:pPr>
              <w:spacing w:after="160" w:line="259" w:lineRule="auto"/>
              <w:rPr>
                <w:bCs/>
                <w:iCs/>
                <w:sz w:val="24"/>
                <w:lang w:val="en-GB"/>
              </w:rPr>
            </w:pPr>
          </w:p>
        </w:tc>
        <w:tc>
          <w:tcPr>
            <w:tcW w:w="2065" w:type="dxa"/>
          </w:tcPr>
          <w:p w14:paraId="6F185A8F" w14:textId="77777777" w:rsidR="009F261B" w:rsidRPr="001A30A9" w:rsidRDefault="009F261B" w:rsidP="009F261B">
            <w:pPr>
              <w:spacing w:after="160" w:line="259" w:lineRule="auto"/>
              <w:rPr>
                <w:bCs/>
                <w:iCs/>
                <w:sz w:val="24"/>
                <w:lang w:val="en-GB"/>
              </w:rPr>
            </w:pPr>
          </w:p>
        </w:tc>
      </w:tr>
      <w:tr w:rsidR="001E0112" w:rsidRPr="001A30A9" w14:paraId="0CF49EBB" w14:textId="77777777" w:rsidTr="00D76D6A">
        <w:trPr>
          <w:trHeight w:val="461"/>
        </w:trPr>
        <w:tc>
          <w:tcPr>
            <w:tcW w:w="2051" w:type="dxa"/>
          </w:tcPr>
          <w:p w14:paraId="6D738A2C" w14:textId="77777777" w:rsidR="009F261B" w:rsidRPr="001A30A9" w:rsidRDefault="00D54C2A" w:rsidP="009F261B">
            <w:pPr>
              <w:rPr>
                <w:bCs/>
                <w:iCs/>
                <w:sz w:val="24"/>
                <w:lang w:val="en-GB"/>
              </w:rPr>
            </w:pPr>
            <w:r w:rsidRPr="001A30A9">
              <w:rPr>
                <w:lang w:val="en-GB"/>
              </w:rPr>
              <w:t>[Bedrijf X]</w:t>
            </w:r>
          </w:p>
        </w:tc>
        <w:tc>
          <w:tcPr>
            <w:tcW w:w="2050" w:type="dxa"/>
          </w:tcPr>
          <w:p w14:paraId="0488A297" w14:textId="77777777" w:rsidR="009F261B" w:rsidRPr="001A30A9" w:rsidRDefault="009F261B" w:rsidP="009F261B">
            <w:pPr>
              <w:spacing w:after="160" w:line="259" w:lineRule="auto"/>
              <w:rPr>
                <w:bCs/>
                <w:iCs/>
                <w:sz w:val="24"/>
                <w:lang w:val="en-GB"/>
              </w:rPr>
            </w:pPr>
          </w:p>
        </w:tc>
        <w:tc>
          <w:tcPr>
            <w:tcW w:w="1903" w:type="dxa"/>
          </w:tcPr>
          <w:p w14:paraId="08D21DDA" w14:textId="77777777" w:rsidR="009F261B" w:rsidRPr="001A30A9" w:rsidRDefault="009F261B" w:rsidP="009F261B">
            <w:pPr>
              <w:spacing w:after="160" w:line="259" w:lineRule="auto"/>
              <w:rPr>
                <w:bCs/>
                <w:iCs/>
                <w:sz w:val="24"/>
                <w:lang w:val="en-GB"/>
              </w:rPr>
            </w:pPr>
          </w:p>
        </w:tc>
        <w:tc>
          <w:tcPr>
            <w:tcW w:w="1903" w:type="dxa"/>
          </w:tcPr>
          <w:p w14:paraId="7FCFE100" w14:textId="77777777" w:rsidR="009F261B" w:rsidRPr="001A30A9" w:rsidRDefault="009F261B" w:rsidP="009F261B">
            <w:pPr>
              <w:spacing w:after="160" w:line="259" w:lineRule="auto"/>
              <w:rPr>
                <w:bCs/>
                <w:iCs/>
                <w:sz w:val="24"/>
                <w:lang w:val="en-GB"/>
              </w:rPr>
            </w:pPr>
          </w:p>
        </w:tc>
        <w:tc>
          <w:tcPr>
            <w:tcW w:w="2065" w:type="dxa"/>
          </w:tcPr>
          <w:p w14:paraId="64F7AEAA" w14:textId="77777777" w:rsidR="009F261B" w:rsidRPr="001A30A9" w:rsidRDefault="009F261B" w:rsidP="009F261B">
            <w:pPr>
              <w:spacing w:after="160" w:line="259" w:lineRule="auto"/>
              <w:rPr>
                <w:bCs/>
                <w:iCs/>
                <w:sz w:val="24"/>
                <w:lang w:val="en-GB"/>
              </w:rPr>
            </w:pPr>
          </w:p>
        </w:tc>
      </w:tr>
      <w:tr w:rsidR="001E0112" w:rsidRPr="001A30A9" w14:paraId="1CD973BF" w14:textId="77777777" w:rsidTr="00D76D6A">
        <w:trPr>
          <w:trHeight w:val="280"/>
        </w:trPr>
        <w:tc>
          <w:tcPr>
            <w:tcW w:w="2051" w:type="dxa"/>
          </w:tcPr>
          <w:p w14:paraId="1F7A1FC9" w14:textId="77777777" w:rsidR="009F261B" w:rsidRPr="001A30A9" w:rsidRDefault="00D54C2A" w:rsidP="009F261B">
            <w:pPr>
              <w:rPr>
                <w:bCs/>
                <w:iCs/>
                <w:sz w:val="24"/>
                <w:lang w:val="en-GB"/>
              </w:rPr>
            </w:pPr>
            <w:r w:rsidRPr="001A30A9">
              <w:rPr>
                <w:lang w:val="en-GB"/>
              </w:rPr>
              <w:t>[Bedrijf X]</w:t>
            </w:r>
          </w:p>
        </w:tc>
        <w:tc>
          <w:tcPr>
            <w:tcW w:w="2050" w:type="dxa"/>
          </w:tcPr>
          <w:p w14:paraId="2B22302C" w14:textId="77777777" w:rsidR="009F261B" w:rsidRPr="001A30A9" w:rsidRDefault="009F261B" w:rsidP="009F261B">
            <w:pPr>
              <w:rPr>
                <w:bCs/>
                <w:iCs/>
                <w:sz w:val="24"/>
                <w:lang w:val="en-GB"/>
              </w:rPr>
            </w:pPr>
          </w:p>
        </w:tc>
        <w:tc>
          <w:tcPr>
            <w:tcW w:w="1903" w:type="dxa"/>
          </w:tcPr>
          <w:p w14:paraId="599ECCC4" w14:textId="77777777" w:rsidR="009F261B" w:rsidRPr="001A30A9" w:rsidRDefault="009F261B" w:rsidP="009F261B">
            <w:pPr>
              <w:rPr>
                <w:bCs/>
                <w:iCs/>
                <w:sz w:val="24"/>
                <w:lang w:val="en-GB"/>
              </w:rPr>
            </w:pPr>
          </w:p>
        </w:tc>
        <w:tc>
          <w:tcPr>
            <w:tcW w:w="1903" w:type="dxa"/>
          </w:tcPr>
          <w:p w14:paraId="3C2271AA" w14:textId="77777777" w:rsidR="009F261B" w:rsidRPr="001A30A9" w:rsidRDefault="009F261B" w:rsidP="009F261B">
            <w:pPr>
              <w:rPr>
                <w:bCs/>
                <w:iCs/>
                <w:sz w:val="24"/>
                <w:lang w:val="en-GB"/>
              </w:rPr>
            </w:pPr>
          </w:p>
        </w:tc>
        <w:tc>
          <w:tcPr>
            <w:tcW w:w="2065" w:type="dxa"/>
          </w:tcPr>
          <w:p w14:paraId="106F6745" w14:textId="77777777" w:rsidR="009F261B" w:rsidRPr="001A30A9" w:rsidRDefault="009F261B" w:rsidP="009F261B">
            <w:pPr>
              <w:rPr>
                <w:bCs/>
                <w:iCs/>
                <w:sz w:val="24"/>
                <w:lang w:val="en-GB"/>
              </w:rPr>
            </w:pPr>
          </w:p>
        </w:tc>
      </w:tr>
    </w:tbl>
    <w:p w14:paraId="5D3A2A45" w14:textId="77777777" w:rsidR="00F24911" w:rsidRPr="001A30A9" w:rsidRDefault="00F24911" w:rsidP="008A7C8A">
      <w:pPr>
        <w:rPr>
          <w:bCs/>
          <w:iCs/>
          <w:sz w:val="24"/>
          <w:lang w:val="en-GB" w:eastAsia="nl-NL"/>
        </w:rPr>
      </w:pPr>
    </w:p>
    <w:p w14:paraId="1B7488A3" w14:textId="77777777" w:rsidR="006536AD" w:rsidRPr="001A30A9" w:rsidRDefault="006536AD" w:rsidP="008A7C8A">
      <w:pPr>
        <w:rPr>
          <w:b/>
          <w:bCs/>
          <w:iCs/>
          <w:u w:val="single"/>
          <w:lang w:val="en-GB" w:eastAsia="nl-NL"/>
        </w:rPr>
      </w:pPr>
      <w:r w:rsidRPr="001A30A9">
        <w:rPr>
          <w:b/>
          <w:bCs/>
          <w:iCs/>
          <w:u w:val="single"/>
          <w:lang w:val="en-GB" w:eastAsia="nl-NL"/>
        </w:rPr>
        <w:t>Contact</w:t>
      </w:r>
      <w:r w:rsidR="00913C1B" w:rsidRPr="001A30A9">
        <w:rPr>
          <w:b/>
          <w:bCs/>
          <w:iCs/>
          <w:u w:val="single"/>
          <w:lang w:val="en-GB" w:eastAsia="nl-NL"/>
        </w:rPr>
        <w:t xml:space="preserve"> details</w:t>
      </w:r>
    </w:p>
    <w:tbl>
      <w:tblPr>
        <w:tblStyle w:val="Tabelraster"/>
        <w:tblW w:w="9924" w:type="dxa"/>
        <w:tblInd w:w="-431" w:type="dxa"/>
        <w:tblLook w:val="04A0" w:firstRow="1" w:lastRow="0" w:firstColumn="1" w:lastColumn="0" w:noHBand="0" w:noVBand="1"/>
      </w:tblPr>
      <w:tblGrid>
        <w:gridCol w:w="3683"/>
        <w:gridCol w:w="1357"/>
        <w:gridCol w:w="1223"/>
        <w:gridCol w:w="1148"/>
        <w:gridCol w:w="2513"/>
      </w:tblGrid>
      <w:tr w:rsidR="008A7C8A" w:rsidRPr="001A30A9" w14:paraId="77986DB1" w14:textId="77777777" w:rsidTr="00D76D6A">
        <w:tc>
          <w:tcPr>
            <w:tcW w:w="3683" w:type="dxa"/>
          </w:tcPr>
          <w:p w14:paraId="60AA9A72" w14:textId="77777777" w:rsidR="008A7C8A" w:rsidRPr="001A30A9" w:rsidRDefault="008A7C8A" w:rsidP="00913C1B">
            <w:pPr>
              <w:spacing w:after="160" w:line="259" w:lineRule="auto"/>
              <w:rPr>
                <w:b/>
                <w:bCs/>
                <w:iCs/>
                <w:lang w:val="en-GB"/>
              </w:rPr>
            </w:pPr>
            <w:r w:rsidRPr="001A30A9">
              <w:rPr>
                <w:b/>
                <w:bCs/>
                <w:iCs/>
                <w:lang w:val="en-GB"/>
              </w:rPr>
              <w:t>Contact</w:t>
            </w:r>
            <w:r w:rsidR="00913C1B" w:rsidRPr="001A30A9">
              <w:rPr>
                <w:b/>
                <w:bCs/>
                <w:iCs/>
                <w:lang w:val="en-GB"/>
              </w:rPr>
              <w:t xml:space="preserve"> details in the event of Data Breach</w:t>
            </w:r>
          </w:p>
        </w:tc>
        <w:tc>
          <w:tcPr>
            <w:tcW w:w="1357" w:type="dxa"/>
            <w:shd w:val="clear" w:color="auto" w:fill="auto"/>
          </w:tcPr>
          <w:p w14:paraId="0BF40153" w14:textId="77777777" w:rsidR="008A7C8A" w:rsidRPr="001A30A9" w:rsidRDefault="00742713" w:rsidP="006754D4">
            <w:pPr>
              <w:spacing w:after="160" w:line="259" w:lineRule="auto"/>
              <w:rPr>
                <w:b/>
                <w:bCs/>
                <w:iCs/>
                <w:lang w:val="en-GB"/>
              </w:rPr>
            </w:pPr>
            <w:r w:rsidRPr="001A30A9">
              <w:rPr>
                <w:b/>
                <w:bCs/>
                <w:iCs/>
                <w:lang w:val="en-GB"/>
              </w:rPr>
              <w:t>N</w:t>
            </w:r>
            <w:r w:rsidR="008A7C8A" w:rsidRPr="001A30A9">
              <w:rPr>
                <w:b/>
                <w:bCs/>
                <w:iCs/>
                <w:lang w:val="en-GB"/>
              </w:rPr>
              <w:t>am</w:t>
            </w:r>
            <w:r w:rsidRPr="001A30A9">
              <w:rPr>
                <w:b/>
                <w:bCs/>
                <w:iCs/>
                <w:lang w:val="en-GB"/>
              </w:rPr>
              <w:t>e</w:t>
            </w:r>
          </w:p>
        </w:tc>
        <w:tc>
          <w:tcPr>
            <w:tcW w:w="1223" w:type="dxa"/>
          </w:tcPr>
          <w:p w14:paraId="2AE394EF" w14:textId="77777777" w:rsidR="008A7C8A" w:rsidRPr="001A30A9" w:rsidRDefault="004F61DF" w:rsidP="004F61DF">
            <w:pPr>
              <w:spacing w:after="160" w:line="259" w:lineRule="auto"/>
              <w:rPr>
                <w:b/>
                <w:bCs/>
                <w:iCs/>
                <w:lang w:val="en-GB"/>
              </w:rPr>
            </w:pPr>
            <w:r w:rsidRPr="001A30A9">
              <w:rPr>
                <w:b/>
                <w:bCs/>
                <w:iCs/>
                <w:lang w:val="en-GB"/>
              </w:rPr>
              <w:t>Job title</w:t>
            </w:r>
          </w:p>
        </w:tc>
        <w:tc>
          <w:tcPr>
            <w:tcW w:w="1148" w:type="dxa"/>
          </w:tcPr>
          <w:p w14:paraId="77D56F1C" w14:textId="77777777" w:rsidR="008A7C8A" w:rsidRPr="001A30A9" w:rsidRDefault="008A7C8A" w:rsidP="006754D4">
            <w:pPr>
              <w:spacing w:after="160" w:line="259" w:lineRule="auto"/>
              <w:rPr>
                <w:b/>
                <w:bCs/>
                <w:iCs/>
                <w:lang w:val="en-GB"/>
              </w:rPr>
            </w:pPr>
            <w:r w:rsidRPr="001A30A9">
              <w:rPr>
                <w:b/>
                <w:bCs/>
                <w:iCs/>
                <w:lang w:val="en-GB"/>
              </w:rPr>
              <w:t>E-mail</w:t>
            </w:r>
            <w:r w:rsidRPr="001A30A9">
              <w:rPr>
                <w:b/>
                <w:bCs/>
                <w:iCs/>
                <w:lang w:val="en-GB"/>
              </w:rPr>
              <w:br/>
              <w:t>a</w:t>
            </w:r>
            <w:r w:rsidR="00742713" w:rsidRPr="001A30A9">
              <w:rPr>
                <w:b/>
                <w:bCs/>
                <w:iCs/>
                <w:lang w:val="en-GB"/>
              </w:rPr>
              <w:t>d</w:t>
            </w:r>
            <w:r w:rsidRPr="001A30A9">
              <w:rPr>
                <w:b/>
                <w:bCs/>
                <w:iCs/>
                <w:lang w:val="en-GB"/>
              </w:rPr>
              <w:t>dres</w:t>
            </w:r>
            <w:r w:rsidR="00742713" w:rsidRPr="001A30A9">
              <w:rPr>
                <w:b/>
                <w:bCs/>
                <w:iCs/>
                <w:lang w:val="en-GB"/>
              </w:rPr>
              <w:t>s</w:t>
            </w:r>
          </w:p>
        </w:tc>
        <w:tc>
          <w:tcPr>
            <w:tcW w:w="2513" w:type="dxa"/>
          </w:tcPr>
          <w:p w14:paraId="521480A7" w14:textId="77777777" w:rsidR="008A7C8A" w:rsidRPr="001A30A9" w:rsidRDefault="00742713" w:rsidP="00742713">
            <w:pPr>
              <w:spacing w:after="160" w:line="259" w:lineRule="auto"/>
              <w:rPr>
                <w:b/>
                <w:bCs/>
                <w:iCs/>
                <w:lang w:val="en-GB"/>
              </w:rPr>
            </w:pPr>
            <w:r w:rsidRPr="001A30A9">
              <w:rPr>
                <w:b/>
                <w:bCs/>
                <w:iCs/>
                <w:lang w:val="en-GB"/>
              </w:rPr>
              <w:t xml:space="preserve">Phone </w:t>
            </w:r>
            <w:r w:rsidR="008A7C8A" w:rsidRPr="001A30A9">
              <w:rPr>
                <w:b/>
                <w:bCs/>
                <w:iCs/>
                <w:lang w:val="en-GB"/>
              </w:rPr>
              <w:t>num</w:t>
            </w:r>
            <w:r w:rsidRPr="001A30A9">
              <w:rPr>
                <w:b/>
                <w:bCs/>
                <w:iCs/>
                <w:lang w:val="en-GB"/>
              </w:rPr>
              <w:t>b</w:t>
            </w:r>
            <w:r w:rsidR="008A7C8A" w:rsidRPr="001A30A9">
              <w:rPr>
                <w:b/>
                <w:bCs/>
                <w:iCs/>
                <w:lang w:val="en-GB"/>
              </w:rPr>
              <w:t>er</w:t>
            </w:r>
          </w:p>
        </w:tc>
      </w:tr>
      <w:tr w:rsidR="008A7C8A" w:rsidRPr="001A30A9" w14:paraId="0F2DDEDE" w14:textId="77777777" w:rsidTr="00D76D6A">
        <w:trPr>
          <w:trHeight w:val="1318"/>
        </w:trPr>
        <w:tc>
          <w:tcPr>
            <w:tcW w:w="3683" w:type="dxa"/>
          </w:tcPr>
          <w:p w14:paraId="2DB51623" w14:textId="77777777" w:rsidR="008A7C8A" w:rsidRPr="001A30A9" w:rsidRDefault="00D54C2A" w:rsidP="006754D4">
            <w:pPr>
              <w:spacing w:after="160" w:line="259" w:lineRule="auto"/>
              <w:rPr>
                <w:bCs/>
                <w:i/>
                <w:iCs/>
                <w:lang w:val="en-GB"/>
              </w:rPr>
            </w:pPr>
            <w:r w:rsidRPr="001A30A9">
              <w:rPr>
                <w:lang w:val="en-GB"/>
              </w:rPr>
              <w:lastRenderedPageBreak/>
              <w:t>[Bedrijf X]</w:t>
            </w:r>
          </w:p>
        </w:tc>
        <w:tc>
          <w:tcPr>
            <w:tcW w:w="1357" w:type="dxa"/>
          </w:tcPr>
          <w:p w14:paraId="171F19DB" w14:textId="77777777" w:rsidR="008A7C8A" w:rsidRPr="001A30A9" w:rsidRDefault="008A7C8A" w:rsidP="006754D4">
            <w:pPr>
              <w:spacing w:after="160" w:line="259" w:lineRule="auto"/>
              <w:rPr>
                <w:bCs/>
                <w:iCs/>
                <w:lang w:val="en-GB"/>
              </w:rPr>
            </w:pPr>
          </w:p>
        </w:tc>
        <w:tc>
          <w:tcPr>
            <w:tcW w:w="1223" w:type="dxa"/>
          </w:tcPr>
          <w:p w14:paraId="1F2F9192" w14:textId="77777777" w:rsidR="008A7C8A" w:rsidRPr="001A30A9" w:rsidRDefault="008A7C8A" w:rsidP="006754D4">
            <w:pPr>
              <w:spacing w:after="160" w:line="259" w:lineRule="auto"/>
              <w:rPr>
                <w:bCs/>
                <w:iCs/>
                <w:lang w:val="en-GB"/>
              </w:rPr>
            </w:pPr>
          </w:p>
        </w:tc>
        <w:tc>
          <w:tcPr>
            <w:tcW w:w="1148" w:type="dxa"/>
          </w:tcPr>
          <w:p w14:paraId="7EF04B8D" w14:textId="77777777" w:rsidR="008A7C8A" w:rsidRPr="001A30A9" w:rsidRDefault="008A7C8A" w:rsidP="006754D4">
            <w:pPr>
              <w:spacing w:after="160" w:line="259" w:lineRule="auto"/>
              <w:rPr>
                <w:bCs/>
                <w:iCs/>
                <w:lang w:val="en-GB"/>
              </w:rPr>
            </w:pPr>
          </w:p>
        </w:tc>
        <w:tc>
          <w:tcPr>
            <w:tcW w:w="2513" w:type="dxa"/>
          </w:tcPr>
          <w:p w14:paraId="638F654B" w14:textId="77777777" w:rsidR="008A7C8A" w:rsidRPr="001A30A9" w:rsidRDefault="008A7C8A" w:rsidP="006754D4">
            <w:pPr>
              <w:spacing w:after="160" w:line="259" w:lineRule="auto"/>
              <w:rPr>
                <w:bCs/>
                <w:iCs/>
                <w:lang w:val="en-GB"/>
              </w:rPr>
            </w:pPr>
          </w:p>
        </w:tc>
      </w:tr>
      <w:tr w:rsidR="008A7C8A" w:rsidRPr="001A30A9" w14:paraId="794BB998" w14:textId="77777777" w:rsidTr="00D76D6A">
        <w:trPr>
          <w:trHeight w:val="841"/>
        </w:trPr>
        <w:tc>
          <w:tcPr>
            <w:tcW w:w="3683" w:type="dxa"/>
          </w:tcPr>
          <w:p w14:paraId="6DCB9E59" w14:textId="77777777" w:rsidR="008A7C8A" w:rsidRPr="001A30A9" w:rsidRDefault="00D54C2A" w:rsidP="006754D4">
            <w:pPr>
              <w:spacing w:after="160" w:line="259" w:lineRule="auto"/>
              <w:rPr>
                <w:bCs/>
                <w:iCs/>
                <w:lang w:val="en-GB"/>
              </w:rPr>
            </w:pPr>
            <w:r w:rsidRPr="001A30A9">
              <w:rPr>
                <w:lang w:val="en-GB"/>
              </w:rPr>
              <w:t>[Bedrijf X]</w:t>
            </w:r>
          </w:p>
          <w:p w14:paraId="3786A2E9" w14:textId="77777777" w:rsidR="008A7C8A" w:rsidRPr="001A30A9" w:rsidRDefault="008A7C8A" w:rsidP="006754D4">
            <w:pPr>
              <w:spacing w:after="160" w:line="259" w:lineRule="auto"/>
              <w:rPr>
                <w:bCs/>
                <w:iCs/>
                <w:lang w:val="en-GB"/>
              </w:rPr>
            </w:pPr>
          </w:p>
          <w:p w14:paraId="432491BF" w14:textId="77777777" w:rsidR="008A7C8A" w:rsidRPr="001A30A9" w:rsidRDefault="008A7C8A" w:rsidP="006754D4">
            <w:pPr>
              <w:spacing w:after="160" w:line="259" w:lineRule="auto"/>
              <w:rPr>
                <w:bCs/>
                <w:iCs/>
                <w:lang w:val="en-GB"/>
              </w:rPr>
            </w:pPr>
          </w:p>
        </w:tc>
        <w:tc>
          <w:tcPr>
            <w:tcW w:w="1357" w:type="dxa"/>
          </w:tcPr>
          <w:p w14:paraId="6CF822B4" w14:textId="77777777" w:rsidR="008A7C8A" w:rsidRPr="001A30A9" w:rsidRDefault="008A7C8A" w:rsidP="006754D4">
            <w:pPr>
              <w:spacing w:after="160" w:line="259" w:lineRule="auto"/>
              <w:rPr>
                <w:bCs/>
                <w:iCs/>
                <w:lang w:val="en-GB"/>
              </w:rPr>
            </w:pPr>
          </w:p>
        </w:tc>
        <w:tc>
          <w:tcPr>
            <w:tcW w:w="1223" w:type="dxa"/>
          </w:tcPr>
          <w:p w14:paraId="065836D3" w14:textId="77777777" w:rsidR="008A7C8A" w:rsidRPr="001A30A9" w:rsidRDefault="008A7C8A" w:rsidP="006754D4">
            <w:pPr>
              <w:spacing w:after="160" w:line="259" w:lineRule="auto"/>
              <w:rPr>
                <w:bCs/>
                <w:iCs/>
                <w:lang w:val="en-GB"/>
              </w:rPr>
            </w:pPr>
          </w:p>
        </w:tc>
        <w:tc>
          <w:tcPr>
            <w:tcW w:w="1148" w:type="dxa"/>
          </w:tcPr>
          <w:p w14:paraId="013BF1A1" w14:textId="77777777" w:rsidR="008A7C8A" w:rsidRPr="001A30A9" w:rsidRDefault="008A7C8A" w:rsidP="006754D4">
            <w:pPr>
              <w:spacing w:after="160" w:line="259" w:lineRule="auto"/>
              <w:rPr>
                <w:bCs/>
                <w:iCs/>
                <w:lang w:val="en-GB"/>
              </w:rPr>
            </w:pPr>
          </w:p>
        </w:tc>
        <w:tc>
          <w:tcPr>
            <w:tcW w:w="2513" w:type="dxa"/>
          </w:tcPr>
          <w:p w14:paraId="73B17112" w14:textId="77777777" w:rsidR="008A7C8A" w:rsidRPr="001A30A9" w:rsidRDefault="008A7C8A" w:rsidP="006754D4">
            <w:pPr>
              <w:spacing w:after="160" w:line="259" w:lineRule="auto"/>
              <w:rPr>
                <w:b/>
                <w:bCs/>
                <w:iCs/>
                <w:lang w:val="en-GB"/>
              </w:rPr>
            </w:pPr>
          </w:p>
        </w:tc>
      </w:tr>
      <w:tr w:rsidR="008A7C8A" w:rsidRPr="001A30A9" w14:paraId="622BC2C8" w14:textId="77777777" w:rsidTr="00D76D6A">
        <w:trPr>
          <w:trHeight w:val="786"/>
        </w:trPr>
        <w:tc>
          <w:tcPr>
            <w:tcW w:w="3683" w:type="dxa"/>
          </w:tcPr>
          <w:p w14:paraId="691C03E9" w14:textId="77777777" w:rsidR="008A7C8A" w:rsidRPr="001A30A9" w:rsidRDefault="00D54C2A" w:rsidP="006754D4">
            <w:pPr>
              <w:rPr>
                <w:bCs/>
                <w:iCs/>
                <w:lang w:val="en-GB"/>
              </w:rPr>
            </w:pPr>
            <w:r w:rsidRPr="001A30A9">
              <w:rPr>
                <w:lang w:val="en-GB"/>
              </w:rPr>
              <w:t>[Bedrijf X]</w:t>
            </w:r>
          </w:p>
        </w:tc>
        <w:tc>
          <w:tcPr>
            <w:tcW w:w="1357" w:type="dxa"/>
          </w:tcPr>
          <w:p w14:paraId="72CF000C" w14:textId="77777777" w:rsidR="008A7C8A" w:rsidRPr="001A30A9" w:rsidRDefault="008A7C8A" w:rsidP="006754D4">
            <w:pPr>
              <w:rPr>
                <w:bCs/>
                <w:iCs/>
                <w:lang w:val="en-GB"/>
              </w:rPr>
            </w:pPr>
          </w:p>
        </w:tc>
        <w:tc>
          <w:tcPr>
            <w:tcW w:w="1223" w:type="dxa"/>
          </w:tcPr>
          <w:p w14:paraId="0A41B69C" w14:textId="77777777" w:rsidR="008A7C8A" w:rsidRPr="001A30A9" w:rsidRDefault="008A7C8A" w:rsidP="006754D4">
            <w:pPr>
              <w:rPr>
                <w:bCs/>
                <w:iCs/>
                <w:lang w:val="en-GB"/>
              </w:rPr>
            </w:pPr>
          </w:p>
        </w:tc>
        <w:tc>
          <w:tcPr>
            <w:tcW w:w="1148" w:type="dxa"/>
          </w:tcPr>
          <w:p w14:paraId="16074808" w14:textId="77777777" w:rsidR="008A7C8A" w:rsidRPr="001A30A9" w:rsidRDefault="008A7C8A" w:rsidP="006754D4">
            <w:pPr>
              <w:rPr>
                <w:bCs/>
                <w:iCs/>
                <w:lang w:val="en-GB"/>
              </w:rPr>
            </w:pPr>
          </w:p>
        </w:tc>
        <w:tc>
          <w:tcPr>
            <w:tcW w:w="2513" w:type="dxa"/>
          </w:tcPr>
          <w:p w14:paraId="306307B7" w14:textId="77777777" w:rsidR="008A7C8A" w:rsidRPr="001A30A9" w:rsidRDefault="008A7C8A" w:rsidP="006754D4">
            <w:pPr>
              <w:rPr>
                <w:bCs/>
                <w:iCs/>
                <w:lang w:val="en-GB"/>
              </w:rPr>
            </w:pPr>
          </w:p>
        </w:tc>
      </w:tr>
      <w:tr w:rsidR="008A7C8A" w:rsidRPr="001A30A9" w14:paraId="0A9A4F13" w14:textId="77777777" w:rsidTr="00D76D6A">
        <w:trPr>
          <w:trHeight w:val="786"/>
        </w:trPr>
        <w:tc>
          <w:tcPr>
            <w:tcW w:w="3683" w:type="dxa"/>
          </w:tcPr>
          <w:p w14:paraId="43DC618D" w14:textId="77777777" w:rsidR="008A7C8A" w:rsidRPr="001A30A9" w:rsidRDefault="00D54C2A" w:rsidP="006754D4">
            <w:pPr>
              <w:rPr>
                <w:bCs/>
                <w:iCs/>
                <w:lang w:val="en-GB"/>
              </w:rPr>
            </w:pPr>
            <w:r w:rsidRPr="001A30A9">
              <w:rPr>
                <w:lang w:val="en-GB"/>
              </w:rPr>
              <w:t>[Bedrijf X]</w:t>
            </w:r>
          </w:p>
        </w:tc>
        <w:tc>
          <w:tcPr>
            <w:tcW w:w="1357" w:type="dxa"/>
          </w:tcPr>
          <w:p w14:paraId="78973177" w14:textId="77777777" w:rsidR="008A7C8A" w:rsidRPr="001A30A9" w:rsidRDefault="008A7C8A" w:rsidP="006754D4">
            <w:pPr>
              <w:rPr>
                <w:bCs/>
                <w:iCs/>
                <w:lang w:val="en-GB"/>
              </w:rPr>
            </w:pPr>
          </w:p>
        </w:tc>
        <w:tc>
          <w:tcPr>
            <w:tcW w:w="1223" w:type="dxa"/>
          </w:tcPr>
          <w:p w14:paraId="5B519ADD" w14:textId="77777777" w:rsidR="008A7C8A" w:rsidRPr="001A30A9" w:rsidRDefault="008A7C8A" w:rsidP="006754D4">
            <w:pPr>
              <w:rPr>
                <w:bCs/>
                <w:iCs/>
                <w:lang w:val="en-GB"/>
              </w:rPr>
            </w:pPr>
          </w:p>
        </w:tc>
        <w:tc>
          <w:tcPr>
            <w:tcW w:w="1148" w:type="dxa"/>
          </w:tcPr>
          <w:p w14:paraId="64AEFB35" w14:textId="77777777" w:rsidR="008A7C8A" w:rsidRPr="001A30A9" w:rsidRDefault="008A7C8A" w:rsidP="006754D4">
            <w:pPr>
              <w:rPr>
                <w:bCs/>
                <w:iCs/>
                <w:lang w:val="en-GB"/>
              </w:rPr>
            </w:pPr>
          </w:p>
        </w:tc>
        <w:tc>
          <w:tcPr>
            <w:tcW w:w="2513" w:type="dxa"/>
          </w:tcPr>
          <w:p w14:paraId="27E801D0" w14:textId="77777777" w:rsidR="008A7C8A" w:rsidRPr="001A30A9" w:rsidRDefault="008A7C8A" w:rsidP="006754D4">
            <w:pPr>
              <w:rPr>
                <w:bCs/>
                <w:iCs/>
                <w:lang w:val="en-GB"/>
              </w:rPr>
            </w:pPr>
          </w:p>
        </w:tc>
      </w:tr>
    </w:tbl>
    <w:p w14:paraId="5CD83C74" w14:textId="77777777" w:rsidR="00687188" w:rsidRPr="001A30A9" w:rsidRDefault="00687188" w:rsidP="009F27FF">
      <w:pPr>
        <w:rPr>
          <w:bCs/>
          <w:iCs/>
          <w:sz w:val="24"/>
          <w:lang w:val="en-GB" w:eastAsia="nl-NL"/>
        </w:rPr>
      </w:pPr>
    </w:p>
    <w:p w14:paraId="6E9422F4" w14:textId="77777777" w:rsidR="00D30B29" w:rsidRPr="001A30A9" w:rsidRDefault="00F40ED0" w:rsidP="000D36A2">
      <w:pPr>
        <w:rPr>
          <w:b/>
          <w:lang w:val="en-GB"/>
        </w:rPr>
      </w:pPr>
      <w:r w:rsidRPr="001A30A9">
        <w:rPr>
          <w:i/>
          <w:lang w:val="en-GB"/>
        </w:rPr>
        <w:br w:type="column"/>
      </w:r>
      <w:r w:rsidR="002D4376">
        <w:rPr>
          <w:b/>
          <w:lang w:val="en-GB"/>
        </w:rPr>
        <w:lastRenderedPageBreak/>
        <w:t>SCHEDULE</w:t>
      </w:r>
      <w:r w:rsidR="002D4376" w:rsidRPr="001A30A9">
        <w:rPr>
          <w:b/>
          <w:lang w:val="en-GB"/>
        </w:rPr>
        <w:t xml:space="preserve"> </w:t>
      </w:r>
      <w:r w:rsidR="009F27FF" w:rsidRPr="001A30A9">
        <w:rPr>
          <w:b/>
          <w:lang w:val="en-GB"/>
        </w:rPr>
        <w:t>4</w:t>
      </w:r>
      <w:r w:rsidRPr="001A30A9">
        <w:rPr>
          <w:b/>
          <w:lang w:val="en-GB"/>
        </w:rPr>
        <w:t xml:space="preserve">: </w:t>
      </w:r>
      <w:r w:rsidR="00EC57B7" w:rsidRPr="001A30A9">
        <w:rPr>
          <w:b/>
          <w:lang w:val="en-GB"/>
        </w:rPr>
        <w:t>SPECIFICATI</w:t>
      </w:r>
      <w:r w:rsidR="006E45AE" w:rsidRPr="001A30A9">
        <w:rPr>
          <w:b/>
          <w:lang w:val="en-GB"/>
        </w:rPr>
        <w:t xml:space="preserve">ON OF TECHNICAL AND ORGANISATIONAL SECURITY </w:t>
      </w:r>
      <w:r w:rsidR="002D4376">
        <w:rPr>
          <w:b/>
          <w:lang w:val="en-GB"/>
        </w:rPr>
        <w:t xml:space="preserve">MEASURES </w:t>
      </w:r>
      <w:r w:rsidR="006E45AE" w:rsidRPr="001A30A9">
        <w:rPr>
          <w:b/>
          <w:lang w:val="en-GB"/>
        </w:rPr>
        <w:t>IMPLEMENTED</w:t>
      </w:r>
    </w:p>
    <w:p w14:paraId="440DCB4C" w14:textId="77777777" w:rsidR="00C07E55" w:rsidRPr="001A30A9" w:rsidRDefault="006E45AE" w:rsidP="000D36A2">
      <w:pPr>
        <w:rPr>
          <w:lang w:val="en-GB"/>
        </w:rPr>
      </w:pPr>
      <w:r w:rsidRPr="001A30A9">
        <w:rPr>
          <w:lang w:val="en-GB"/>
        </w:rPr>
        <w:t xml:space="preserve">The </w:t>
      </w:r>
      <w:r w:rsidR="00C07E55" w:rsidRPr="001A30A9">
        <w:rPr>
          <w:lang w:val="en-GB"/>
        </w:rPr>
        <w:t>Parti</w:t>
      </w:r>
      <w:r w:rsidRPr="001A30A9">
        <w:rPr>
          <w:lang w:val="en-GB"/>
        </w:rPr>
        <w:t xml:space="preserve">es will implement the technical and organisational security measures listed in this </w:t>
      </w:r>
      <w:r w:rsidR="002D4376">
        <w:rPr>
          <w:lang w:val="en-GB"/>
        </w:rPr>
        <w:t>schedule</w:t>
      </w:r>
      <w:r w:rsidR="00C07E55" w:rsidRPr="001A30A9">
        <w:rPr>
          <w:lang w:val="en-GB"/>
        </w:rPr>
        <w:t xml:space="preserve">. </w:t>
      </w:r>
    </w:p>
    <w:p w14:paraId="603D08BC" w14:textId="77777777" w:rsidR="0003142F" w:rsidRPr="001A30A9" w:rsidRDefault="00C07E55" w:rsidP="00624057">
      <w:pPr>
        <w:pStyle w:val="Lijstalinea"/>
        <w:numPr>
          <w:ilvl w:val="0"/>
          <w:numId w:val="12"/>
        </w:numPr>
        <w:ind w:left="426" w:hanging="426"/>
        <w:rPr>
          <w:b/>
          <w:lang w:val="en-GB"/>
        </w:rPr>
      </w:pPr>
      <w:r w:rsidRPr="001A30A9">
        <w:rPr>
          <w:b/>
          <w:lang w:val="en-GB"/>
        </w:rPr>
        <w:t>Techni</w:t>
      </w:r>
      <w:r w:rsidR="0055203E" w:rsidRPr="001A30A9">
        <w:rPr>
          <w:b/>
          <w:lang w:val="en-GB"/>
        </w:rPr>
        <w:t>cal security measures</w:t>
      </w:r>
    </w:p>
    <w:tbl>
      <w:tblPr>
        <w:tblStyle w:val="Tabelraster"/>
        <w:tblW w:w="0" w:type="auto"/>
        <w:tblLook w:val="04A0" w:firstRow="1" w:lastRow="0" w:firstColumn="1" w:lastColumn="0" w:noHBand="0" w:noVBand="1"/>
      </w:tblPr>
      <w:tblGrid>
        <w:gridCol w:w="1555"/>
        <w:gridCol w:w="7507"/>
      </w:tblGrid>
      <w:tr w:rsidR="00EC57B7" w:rsidRPr="001A30A9" w14:paraId="70446319" w14:textId="77777777" w:rsidTr="00C86D64">
        <w:tc>
          <w:tcPr>
            <w:tcW w:w="1555" w:type="dxa"/>
          </w:tcPr>
          <w:p w14:paraId="2085043E" w14:textId="77777777" w:rsidR="00EC57B7" w:rsidRPr="001A30A9" w:rsidRDefault="00D72D25" w:rsidP="0055203E">
            <w:pPr>
              <w:autoSpaceDE w:val="0"/>
              <w:autoSpaceDN w:val="0"/>
              <w:spacing w:before="240" w:after="240"/>
              <w:outlineLvl w:val="5"/>
              <w:rPr>
                <w:b/>
                <w:lang w:val="en-GB"/>
              </w:rPr>
            </w:pPr>
            <w:r w:rsidRPr="001A30A9">
              <w:rPr>
                <w:b/>
                <w:lang w:val="en-GB"/>
              </w:rPr>
              <w:t>Part</w:t>
            </w:r>
            <w:r w:rsidR="0055203E" w:rsidRPr="001A30A9">
              <w:rPr>
                <w:b/>
                <w:lang w:val="en-GB"/>
              </w:rPr>
              <w:t>y</w:t>
            </w:r>
          </w:p>
        </w:tc>
        <w:tc>
          <w:tcPr>
            <w:tcW w:w="7507" w:type="dxa"/>
          </w:tcPr>
          <w:p w14:paraId="2A00803D" w14:textId="77777777" w:rsidR="00EC57B7" w:rsidRPr="001A30A9" w:rsidRDefault="0055203E" w:rsidP="0055203E">
            <w:pPr>
              <w:autoSpaceDE w:val="0"/>
              <w:autoSpaceDN w:val="0"/>
              <w:spacing w:before="240" w:after="240"/>
              <w:outlineLvl w:val="5"/>
              <w:rPr>
                <w:b/>
                <w:lang w:val="en-GB"/>
              </w:rPr>
            </w:pPr>
            <w:r w:rsidRPr="001A30A9">
              <w:rPr>
                <w:b/>
                <w:lang w:val="en-GB"/>
              </w:rPr>
              <w:t>Technical security measures implemented</w:t>
            </w:r>
          </w:p>
        </w:tc>
      </w:tr>
      <w:tr w:rsidR="009D688C" w:rsidRPr="001A30A9" w14:paraId="43F218AE" w14:textId="77777777" w:rsidTr="0072392D">
        <w:tc>
          <w:tcPr>
            <w:tcW w:w="1555" w:type="dxa"/>
          </w:tcPr>
          <w:p w14:paraId="0A9AA61A" w14:textId="77777777" w:rsidR="009D688C"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69E2FC33" w14:textId="77777777" w:rsidR="009D688C" w:rsidRPr="001A30A9" w:rsidRDefault="009D688C" w:rsidP="0072392D">
            <w:pPr>
              <w:autoSpaceDE w:val="0"/>
              <w:autoSpaceDN w:val="0"/>
              <w:spacing w:before="240" w:after="240"/>
              <w:outlineLvl w:val="5"/>
              <w:rPr>
                <w:b/>
                <w:lang w:val="en-GB"/>
              </w:rPr>
            </w:pPr>
          </w:p>
        </w:tc>
      </w:tr>
      <w:tr w:rsidR="009D688C" w:rsidRPr="001A30A9" w14:paraId="2B6AB62B" w14:textId="77777777" w:rsidTr="0072392D">
        <w:tc>
          <w:tcPr>
            <w:tcW w:w="1555" w:type="dxa"/>
          </w:tcPr>
          <w:p w14:paraId="39A9911F" w14:textId="77777777" w:rsidR="009D688C"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393117CC" w14:textId="77777777" w:rsidR="009D688C" w:rsidRPr="001A30A9" w:rsidRDefault="009D688C" w:rsidP="0072392D">
            <w:pPr>
              <w:autoSpaceDE w:val="0"/>
              <w:autoSpaceDN w:val="0"/>
              <w:spacing w:before="240" w:after="240"/>
              <w:outlineLvl w:val="5"/>
              <w:rPr>
                <w:b/>
                <w:lang w:val="en-GB"/>
              </w:rPr>
            </w:pPr>
          </w:p>
        </w:tc>
      </w:tr>
      <w:tr w:rsidR="009D688C" w:rsidRPr="001A30A9" w14:paraId="1633C8EE" w14:textId="77777777" w:rsidTr="0072392D">
        <w:tc>
          <w:tcPr>
            <w:tcW w:w="1555" w:type="dxa"/>
          </w:tcPr>
          <w:p w14:paraId="37DB46EB" w14:textId="77777777" w:rsidR="009D688C"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723C8128" w14:textId="77777777" w:rsidR="009D688C" w:rsidRPr="001A30A9" w:rsidRDefault="009D688C" w:rsidP="0072392D">
            <w:pPr>
              <w:autoSpaceDE w:val="0"/>
              <w:autoSpaceDN w:val="0"/>
              <w:spacing w:before="240" w:after="240"/>
              <w:outlineLvl w:val="5"/>
              <w:rPr>
                <w:b/>
                <w:lang w:val="en-GB"/>
              </w:rPr>
            </w:pPr>
          </w:p>
        </w:tc>
      </w:tr>
      <w:tr w:rsidR="009D688C" w:rsidRPr="001A30A9" w14:paraId="78FCC360" w14:textId="77777777" w:rsidTr="0072392D">
        <w:tc>
          <w:tcPr>
            <w:tcW w:w="1555" w:type="dxa"/>
          </w:tcPr>
          <w:p w14:paraId="5BB00D6E" w14:textId="77777777" w:rsidR="009D688C"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0C000CEE" w14:textId="77777777" w:rsidR="009D688C" w:rsidRPr="001A30A9" w:rsidRDefault="009D688C" w:rsidP="0072392D">
            <w:pPr>
              <w:autoSpaceDE w:val="0"/>
              <w:autoSpaceDN w:val="0"/>
              <w:spacing w:before="240" w:after="240"/>
              <w:outlineLvl w:val="5"/>
              <w:rPr>
                <w:b/>
                <w:lang w:val="en-GB"/>
              </w:rPr>
            </w:pPr>
          </w:p>
        </w:tc>
      </w:tr>
    </w:tbl>
    <w:p w14:paraId="13E02D91" w14:textId="77777777" w:rsidR="0003142F" w:rsidRPr="001A30A9" w:rsidRDefault="0003142F" w:rsidP="000D36A2">
      <w:pPr>
        <w:rPr>
          <w:lang w:val="en-GB"/>
        </w:rPr>
      </w:pPr>
    </w:p>
    <w:p w14:paraId="1A40D88A" w14:textId="77777777" w:rsidR="00C07E55" w:rsidRPr="001A30A9" w:rsidRDefault="00C07E55" w:rsidP="00624057">
      <w:pPr>
        <w:pStyle w:val="Lijstalinea"/>
        <w:numPr>
          <w:ilvl w:val="0"/>
          <w:numId w:val="12"/>
        </w:numPr>
        <w:ind w:left="426" w:hanging="426"/>
        <w:rPr>
          <w:b/>
          <w:lang w:val="en-GB"/>
        </w:rPr>
      </w:pPr>
      <w:r w:rsidRPr="001A30A9">
        <w:rPr>
          <w:b/>
          <w:lang w:val="en-GB"/>
        </w:rPr>
        <w:t>Organisat</w:t>
      </w:r>
      <w:r w:rsidR="0055203E" w:rsidRPr="001A30A9">
        <w:rPr>
          <w:b/>
          <w:lang w:val="en-GB"/>
        </w:rPr>
        <w:t>ional security measures</w:t>
      </w:r>
      <w:r w:rsidRPr="001A30A9">
        <w:rPr>
          <w:b/>
          <w:lang w:val="en-GB"/>
        </w:rPr>
        <w:t>: rol</w:t>
      </w:r>
      <w:r w:rsidR="0055203E" w:rsidRPr="001A30A9">
        <w:rPr>
          <w:b/>
          <w:lang w:val="en-GB"/>
        </w:rPr>
        <w:t>es and rights model</w:t>
      </w:r>
      <w:r w:rsidRPr="001A30A9">
        <w:rPr>
          <w:b/>
          <w:lang w:val="en-GB"/>
        </w:rPr>
        <w:t xml:space="preserve">. </w:t>
      </w:r>
    </w:p>
    <w:tbl>
      <w:tblPr>
        <w:tblStyle w:val="Tabelraster"/>
        <w:tblW w:w="0" w:type="auto"/>
        <w:tblLook w:val="04A0" w:firstRow="1" w:lastRow="0" w:firstColumn="1" w:lastColumn="0" w:noHBand="0" w:noVBand="1"/>
      </w:tblPr>
      <w:tblGrid>
        <w:gridCol w:w="1555"/>
        <w:gridCol w:w="7507"/>
      </w:tblGrid>
      <w:tr w:rsidR="007C28D4" w:rsidRPr="001A30A9" w14:paraId="6B554667" w14:textId="77777777" w:rsidTr="0072392D">
        <w:tc>
          <w:tcPr>
            <w:tcW w:w="1555" w:type="dxa"/>
          </w:tcPr>
          <w:p w14:paraId="44BFD6D6" w14:textId="77777777" w:rsidR="007C28D4" w:rsidRPr="001A30A9" w:rsidRDefault="007C28D4" w:rsidP="00CD44EB">
            <w:pPr>
              <w:autoSpaceDE w:val="0"/>
              <w:autoSpaceDN w:val="0"/>
              <w:spacing w:before="240" w:after="240"/>
              <w:outlineLvl w:val="5"/>
              <w:rPr>
                <w:b/>
                <w:lang w:val="en-GB"/>
              </w:rPr>
            </w:pPr>
            <w:r w:rsidRPr="001A30A9">
              <w:rPr>
                <w:b/>
                <w:lang w:val="en-GB"/>
              </w:rPr>
              <w:t>Part</w:t>
            </w:r>
            <w:r w:rsidR="00CD44EB" w:rsidRPr="001A30A9">
              <w:rPr>
                <w:b/>
                <w:lang w:val="en-GB"/>
              </w:rPr>
              <w:t>y</w:t>
            </w:r>
          </w:p>
        </w:tc>
        <w:tc>
          <w:tcPr>
            <w:tcW w:w="7507" w:type="dxa"/>
          </w:tcPr>
          <w:p w14:paraId="0EA1AC22" w14:textId="77777777" w:rsidR="007C28D4" w:rsidRPr="001A30A9" w:rsidRDefault="00CD44EB" w:rsidP="00CD44EB">
            <w:pPr>
              <w:autoSpaceDE w:val="0"/>
              <w:autoSpaceDN w:val="0"/>
              <w:spacing w:before="240" w:after="240"/>
              <w:outlineLvl w:val="5"/>
              <w:rPr>
                <w:b/>
                <w:lang w:val="en-GB"/>
              </w:rPr>
            </w:pPr>
            <w:r w:rsidRPr="001A30A9">
              <w:rPr>
                <w:b/>
                <w:lang w:val="en-GB"/>
              </w:rPr>
              <w:t>Organisational security measures implemented</w:t>
            </w:r>
          </w:p>
        </w:tc>
      </w:tr>
      <w:tr w:rsidR="007C28D4" w:rsidRPr="001A30A9" w14:paraId="740A2EC2" w14:textId="77777777" w:rsidTr="0072392D">
        <w:tc>
          <w:tcPr>
            <w:tcW w:w="1555" w:type="dxa"/>
          </w:tcPr>
          <w:p w14:paraId="417AC425" w14:textId="77777777" w:rsidR="007C28D4"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1DC39A7B" w14:textId="77777777" w:rsidR="007C28D4" w:rsidRPr="001A30A9" w:rsidRDefault="007C28D4" w:rsidP="0072392D">
            <w:pPr>
              <w:autoSpaceDE w:val="0"/>
              <w:autoSpaceDN w:val="0"/>
              <w:spacing w:before="240" w:after="240"/>
              <w:outlineLvl w:val="5"/>
              <w:rPr>
                <w:b/>
                <w:lang w:val="en-GB"/>
              </w:rPr>
            </w:pPr>
          </w:p>
        </w:tc>
      </w:tr>
      <w:tr w:rsidR="007C28D4" w:rsidRPr="001A30A9" w14:paraId="16C0C042" w14:textId="77777777" w:rsidTr="0072392D">
        <w:tc>
          <w:tcPr>
            <w:tcW w:w="1555" w:type="dxa"/>
          </w:tcPr>
          <w:p w14:paraId="45B0ACA8" w14:textId="77777777" w:rsidR="007C28D4"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25DC7D54" w14:textId="77777777" w:rsidR="007C28D4" w:rsidRPr="001A30A9" w:rsidRDefault="007C28D4" w:rsidP="0072392D">
            <w:pPr>
              <w:autoSpaceDE w:val="0"/>
              <w:autoSpaceDN w:val="0"/>
              <w:spacing w:before="240" w:after="240"/>
              <w:outlineLvl w:val="5"/>
              <w:rPr>
                <w:b/>
                <w:lang w:val="en-GB"/>
              </w:rPr>
            </w:pPr>
          </w:p>
        </w:tc>
      </w:tr>
      <w:tr w:rsidR="007C28D4" w:rsidRPr="001A30A9" w14:paraId="0AE49E9B" w14:textId="77777777" w:rsidTr="0072392D">
        <w:tc>
          <w:tcPr>
            <w:tcW w:w="1555" w:type="dxa"/>
          </w:tcPr>
          <w:p w14:paraId="7B9C550D" w14:textId="77777777" w:rsidR="007C28D4"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3777D2F4" w14:textId="77777777" w:rsidR="007C28D4" w:rsidRPr="001A30A9" w:rsidRDefault="007C28D4" w:rsidP="0072392D">
            <w:pPr>
              <w:autoSpaceDE w:val="0"/>
              <w:autoSpaceDN w:val="0"/>
              <w:spacing w:before="240" w:after="240"/>
              <w:outlineLvl w:val="5"/>
              <w:rPr>
                <w:b/>
                <w:lang w:val="en-GB"/>
              </w:rPr>
            </w:pPr>
          </w:p>
        </w:tc>
      </w:tr>
      <w:tr w:rsidR="009D1BE8" w:rsidRPr="001A30A9" w14:paraId="7BFA5EDE" w14:textId="77777777" w:rsidTr="0072392D">
        <w:tc>
          <w:tcPr>
            <w:tcW w:w="1555" w:type="dxa"/>
          </w:tcPr>
          <w:p w14:paraId="7FA54A1D" w14:textId="77777777" w:rsidR="009D1BE8" w:rsidRPr="001A30A9" w:rsidRDefault="00D54C2A" w:rsidP="0072392D">
            <w:pPr>
              <w:autoSpaceDE w:val="0"/>
              <w:autoSpaceDN w:val="0"/>
              <w:spacing w:before="240" w:after="240"/>
              <w:outlineLvl w:val="5"/>
              <w:rPr>
                <w:lang w:val="en-GB"/>
              </w:rPr>
            </w:pPr>
            <w:r w:rsidRPr="001A30A9">
              <w:rPr>
                <w:lang w:val="en-GB"/>
              </w:rPr>
              <w:t>[Bedrijf X]</w:t>
            </w:r>
          </w:p>
        </w:tc>
        <w:tc>
          <w:tcPr>
            <w:tcW w:w="7507" w:type="dxa"/>
          </w:tcPr>
          <w:p w14:paraId="03194861" w14:textId="77777777" w:rsidR="009D1BE8" w:rsidRPr="001A30A9" w:rsidRDefault="009D1BE8" w:rsidP="0072392D">
            <w:pPr>
              <w:autoSpaceDE w:val="0"/>
              <w:autoSpaceDN w:val="0"/>
              <w:spacing w:before="240" w:after="240"/>
              <w:outlineLvl w:val="5"/>
              <w:rPr>
                <w:b/>
                <w:lang w:val="en-GB"/>
              </w:rPr>
            </w:pPr>
          </w:p>
        </w:tc>
      </w:tr>
    </w:tbl>
    <w:p w14:paraId="4F165C3E" w14:textId="77777777" w:rsidR="00990152" w:rsidRPr="001A30A9" w:rsidRDefault="00990152" w:rsidP="000D36A2">
      <w:pPr>
        <w:rPr>
          <w:i/>
          <w:lang w:val="en-GB"/>
        </w:rPr>
      </w:pPr>
    </w:p>
    <w:p w14:paraId="27DD8F2A" w14:textId="77777777" w:rsidR="00F37563" w:rsidRPr="001A30A9" w:rsidRDefault="00F37563" w:rsidP="00F37563">
      <w:pPr>
        <w:rPr>
          <w:lang w:val="en-GB"/>
        </w:rPr>
      </w:pPr>
    </w:p>
    <w:sectPr w:rsidR="00F37563" w:rsidRPr="001A30A9" w:rsidSect="00B47BBA">
      <w:headerReference w:type="default" r:id="rId9"/>
      <w:footerReference w:type="default" r:id="rId10"/>
      <w:pgSz w:w="11906" w:h="16838"/>
      <w:pgMar w:top="2138" w:right="567" w:bottom="1418"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399C9" w16cid:durableId="2030A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B7D0" w14:textId="77777777" w:rsidR="00394F4F" w:rsidRDefault="00394F4F">
      <w:pPr>
        <w:spacing w:after="0" w:line="240" w:lineRule="auto"/>
      </w:pPr>
      <w:r>
        <w:separator/>
      </w:r>
    </w:p>
  </w:endnote>
  <w:endnote w:type="continuationSeparator" w:id="0">
    <w:p w14:paraId="7B70FD52" w14:textId="77777777" w:rsidR="00394F4F" w:rsidRDefault="00394F4F">
      <w:pPr>
        <w:spacing w:after="0" w:line="240" w:lineRule="auto"/>
      </w:pPr>
      <w:r>
        <w:continuationSeparator/>
      </w:r>
    </w:p>
  </w:endnote>
  <w:endnote w:type="continuationNotice" w:id="1">
    <w:p w14:paraId="4BFD5FF0" w14:textId="77777777" w:rsidR="00394F4F" w:rsidRDefault="00394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86075"/>
      <w:docPartObj>
        <w:docPartGallery w:val="Page Numbers (Bottom of Page)"/>
        <w:docPartUnique/>
      </w:docPartObj>
    </w:sdtPr>
    <w:sdtEndPr/>
    <w:sdtContent>
      <w:p w14:paraId="026F19A3" w14:textId="6330D1E6" w:rsidR="00C43200" w:rsidRDefault="00115137">
        <w:pPr>
          <w:pStyle w:val="Voettekst"/>
          <w:jc w:val="right"/>
        </w:pPr>
        <w:r>
          <w:fldChar w:fldCharType="begin"/>
        </w:r>
        <w:r>
          <w:instrText>PAGE   \* MERGEFORMAT</w:instrText>
        </w:r>
        <w:r>
          <w:fldChar w:fldCharType="separate"/>
        </w:r>
        <w:r w:rsidR="00C71D7B">
          <w:rPr>
            <w:noProof/>
          </w:rPr>
          <w:t>1</w:t>
        </w:r>
        <w:r>
          <w:rPr>
            <w:noProof/>
          </w:rPr>
          <w:fldChar w:fldCharType="end"/>
        </w:r>
      </w:p>
    </w:sdtContent>
  </w:sdt>
  <w:p w14:paraId="7B3740DA" w14:textId="77777777" w:rsidR="00C43200" w:rsidRPr="00EF21C8" w:rsidRDefault="00C43200" w:rsidP="00EF21C8">
    <w:pPr>
      <w:tabs>
        <w:tab w:val="center" w:pos="4536"/>
        <w:tab w:val="right" w:pos="9072"/>
      </w:tabs>
      <w:spacing w:after="0" w:line="240" w:lineRule="auto"/>
      <w:jc w:val="right"/>
      <w:rPr>
        <w:rFonts w:ascii="Calibri" w:eastAsia="MS Mincho" w:hAnsi="Calibri" w:cs="Times New Roman"/>
        <w:sz w:val="18"/>
        <w:szCs w:val="16"/>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8005" w14:textId="77777777" w:rsidR="00394F4F" w:rsidRDefault="00394F4F">
      <w:pPr>
        <w:spacing w:after="0" w:line="240" w:lineRule="auto"/>
      </w:pPr>
      <w:r>
        <w:separator/>
      </w:r>
    </w:p>
  </w:footnote>
  <w:footnote w:type="continuationSeparator" w:id="0">
    <w:p w14:paraId="6DE5AF1E" w14:textId="77777777" w:rsidR="00394F4F" w:rsidRDefault="00394F4F">
      <w:pPr>
        <w:spacing w:after="0" w:line="240" w:lineRule="auto"/>
      </w:pPr>
      <w:r>
        <w:continuationSeparator/>
      </w:r>
    </w:p>
  </w:footnote>
  <w:footnote w:type="continuationNotice" w:id="1">
    <w:p w14:paraId="747650B5" w14:textId="77777777" w:rsidR="00394F4F" w:rsidRDefault="00394F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B54E" w14:textId="4E07A16F" w:rsidR="00B47BBA" w:rsidRDefault="00B47BBA">
    <w:pPr>
      <w:pStyle w:val="Koptekst"/>
    </w:pPr>
    <w:r w:rsidRPr="000957EC">
      <w:rPr>
        <w:rFonts w:ascii="Times New Roman" w:hAnsi="Times New Roman"/>
        <w:noProof/>
        <w:lang w:eastAsia="nl-NL"/>
      </w:rPr>
      <w:drawing>
        <wp:anchor distT="0" distB="0" distL="114300" distR="114300" simplePos="0" relativeHeight="251659264" behindDoc="0" locked="0" layoutInCell="1" allowOverlap="1" wp14:anchorId="15C8EB74" wp14:editId="57FD8998">
          <wp:simplePos x="0" y="0"/>
          <wp:positionH relativeFrom="column">
            <wp:posOffset>167005</wp:posOffset>
          </wp:positionH>
          <wp:positionV relativeFrom="paragraph">
            <wp:posOffset>-43815</wp:posOffset>
          </wp:positionV>
          <wp:extent cx="2551430" cy="1092200"/>
          <wp:effectExtent l="0" t="0" r="0" b="0"/>
          <wp:wrapNone/>
          <wp:docPr id="3"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43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95B"/>
    <w:multiLevelType w:val="hybridMultilevel"/>
    <w:tmpl w:val="08C26FC4"/>
    <w:lvl w:ilvl="0" w:tplc="D2328086">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06E70EFE"/>
    <w:multiLevelType w:val="hybridMultilevel"/>
    <w:tmpl w:val="1BF83B7A"/>
    <w:lvl w:ilvl="0" w:tplc="DA045062">
      <w:start w:val="1"/>
      <w:numFmt w:val="decimal"/>
      <w:lvlText w:val="A.12.%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5151EE"/>
    <w:multiLevelType w:val="hybridMultilevel"/>
    <w:tmpl w:val="759EC138"/>
    <w:lvl w:ilvl="0" w:tplc="F8F67A3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4E36CA"/>
    <w:multiLevelType w:val="hybridMultilevel"/>
    <w:tmpl w:val="E300F45E"/>
    <w:lvl w:ilvl="0" w:tplc="C7F6E32E">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DB7402"/>
    <w:multiLevelType w:val="hybridMultilevel"/>
    <w:tmpl w:val="AD1801D6"/>
    <w:lvl w:ilvl="0" w:tplc="28ACBBDA">
      <w:start w:val="1"/>
      <w:numFmt w:val="decimal"/>
      <w:lvlText w:val="5.%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DC74CC"/>
    <w:multiLevelType w:val="hybridMultilevel"/>
    <w:tmpl w:val="63A0824C"/>
    <w:lvl w:ilvl="0" w:tplc="1830476E">
      <w:start w:val="1"/>
      <w:numFmt w:val="decimal"/>
      <w:lvlText w:val="2.%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D82530"/>
    <w:multiLevelType w:val="hybridMultilevel"/>
    <w:tmpl w:val="B8481486"/>
    <w:lvl w:ilvl="0" w:tplc="C7DE4278">
      <w:start w:val="1"/>
      <w:numFmt w:val="decimal"/>
      <w:lvlText w:val="%1."/>
      <w:lvlJc w:val="left"/>
      <w:pPr>
        <w:ind w:left="360" w:hanging="360"/>
      </w:pPr>
      <w:rPr>
        <w:rFonts w:asciiTheme="minorHAnsi" w:eastAsiaTheme="minorHAnsi" w:hAnsiTheme="minorHAnsi" w:cstheme="minorBidi"/>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801EF6"/>
    <w:multiLevelType w:val="hybridMultilevel"/>
    <w:tmpl w:val="27CC08EA"/>
    <w:lvl w:ilvl="0" w:tplc="623C12C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4A76C1"/>
    <w:multiLevelType w:val="hybridMultilevel"/>
    <w:tmpl w:val="29BC57D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162C4F7B"/>
    <w:multiLevelType w:val="hybridMultilevel"/>
    <w:tmpl w:val="CCB26E9E"/>
    <w:lvl w:ilvl="0" w:tplc="30A6E034">
      <w:start w:val="1"/>
      <w:numFmt w:val="decimal"/>
      <w:lvlText w:val="3.%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C17654F"/>
    <w:multiLevelType w:val="hybridMultilevel"/>
    <w:tmpl w:val="849AA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C454705"/>
    <w:multiLevelType w:val="hybridMultilevel"/>
    <w:tmpl w:val="A288C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7F50C9"/>
    <w:multiLevelType w:val="hybridMultilevel"/>
    <w:tmpl w:val="DC427EA8"/>
    <w:lvl w:ilvl="0" w:tplc="7FF2C526">
      <w:start w:val="1"/>
      <w:numFmt w:val="decimal"/>
      <w:lvlText w:val="2.%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09246E5"/>
    <w:multiLevelType w:val="hybridMultilevel"/>
    <w:tmpl w:val="1D7EB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0DF4DE5"/>
    <w:multiLevelType w:val="hybridMultilevel"/>
    <w:tmpl w:val="D0085E5E"/>
    <w:lvl w:ilvl="0" w:tplc="BB7C3392">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956CEB"/>
    <w:multiLevelType w:val="hybridMultilevel"/>
    <w:tmpl w:val="1FB6EB08"/>
    <w:lvl w:ilvl="0" w:tplc="987EC04C">
      <w:start w:val="1"/>
      <w:numFmt w:val="decimal"/>
      <w:lvlText w:val="8.%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6E71DBC"/>
    <w:multiLevelType w:val="hybridMultilevel"/>
    <w:tmpl w:val="D0C469CA"/>
    <w:lvl w:ilvl="0" w:tplc="437EC476">
      <w:start w:val="3"/>
      <w:numFmt w:val="decimal"/>
      <w:lvlText w:val="A.12.%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7FC248F"/>
    <w:multiLevelType w:val="hybridMultilevel"/>
    <w:tmpl w:val="835CEE32"/>
    <w:lvl w:ilvl="0" w:tplc="346EE720">
      <w:start w:val="1"/>
      <w:numFmt w:val="decimal"/>
      <w:lvlText w:val="2.%1"/>
      <w:lvlJc w:val="left"/>
      <w:pPr>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8044EA9"/>
    <w:multiLevelType w:val="hybridMultilevel"/>
    <w:tmpl w:val="E794CF50"/>
    <w:lvl w:ilvl="0" w:tplc="26029D9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BB75017"/>
    <w:multiLevelType w:val="hybridMultilevel"/>
    <w:tmpl w:val="A0D0FA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2E250F83"/>
    <w:multiLevelType w:val="multilevel"/>
    <w:tmpl w:val="93B86D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A6403F"/>
    <w:multiLevelType w:val="multilevel"/>
    <w:tmpl w:val="FBAC8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6111CE"/>
    <w:multiLevelType w:val="hybridMultilevel"/>
    <w:tmpl w:val="0FE64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E101AB0"/>
    <w:multiLevelType w:val="hybridMultilevel"/>
    <w:tmpl w:val="AA1ED13C"/>
    <w:lvl w:ilvl="0" w:tplc="6AAEF7F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EE527E7"/>
    <w:multiLevelType w:val="hybridMultilevel"/>
    <w:tmpl w:val="52585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FB30A12"/>
    <w:multiLevelType w:val="hybridMultilevel"/>
    <w:tmpl w:val="29305A1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42294E97"/>
    <w:multiLevelType w:val="hybridMultilevel"/>
    <w:tmpl w:val="5088E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2712E40"/>
    <w:multiLevelType w:val="hybridMultilevel"/>
    <w:tmpl w:val="363C0886"/>
    <w:lvl w:ilvl="0" w:tplc="AD38EAA6">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6A14E76"/>
    <w:multiLevelType w:val="hybridMultilevel"/>
    <w:tmpl w:val="FC54BF58"/>
    <w:lvl w:ilvl="0" w:tplc="30A6E034">
      <w:start w:val="1"/>
      <w:numFmt w:val="decimal"/>
      <w:lvlText w:val="3.%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78335CE"/>
    <w:multiLevelType w:val="hybridMultilevel"/>
    <w:tmpl w:val="4886AAF4"/>
    <w:lvl w:ilvl="0" w:tplc="47C6DB80">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7E32492"/>
    <w:multiLevelType w:val="multilevel"/>
    <w:tmpl w:val="A40AC242"/>
    <w:lvl w:ilvl="0">
      <w:start w:val="1"/>
      <w:numFmt w:val="decimal"/>
      <w:lvlText w:val="%1"/>
      <w:lvlJc w:val="left"/>
      <w:pPr>
        <w:ind w:left="708" w:hanging="708"/>
      </w:pPr>
      <w:rPr>
        <w:rFonts w:hint="default"/>
      </w:rPr>
    </w:lvl>
    <w:lvl w:ilvl="1">
      <w:start w:val="1"/>
      <w:numFmt w:val="decimal"/>
      <w:lvlText w:val="3.%2."/>
      <w:lvlJc w:val="left"/>
      <w:pPr>
        <w:ind w:left="708" w:hanging="70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966C1C"/>
    <w:multiLevelType w:val="multilevel"/>
    <w:tmpl w:val="5858B0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979669E"/>
    <w:multiLevelType w:val="hybridMultilevel"/>
    <w:tmpl w:val="59766118"/>
    <w:lvl w:ilvl="0" w:tplc="CE542BE4">
      <w:start w:val="1"/>
      <w:numFmt w:val="decimal"/>
      <w:lvlText w:val="Clause %1."/>
      <w:lvlJc w:val="left"/>
      <w:pPr>
        <w:ind w:left="360" w:hanging="360"/>
      </w:pPr>
      <w:rPr>
        <w:rFonts w:cs="Times New Roman"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B4565C1"/>
    <w:multiLevelType w:val="hybridMultilevel"/>
    <w:tmpl w:val="F1D4E15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nsid w:val="4C3F50A7"/>
    <w:multiLevelType w:val="hybridMultilevel"/>
    <w:tmpl w:val="47003B60"/>
    <w:lvl w:ilvl="0" w:tplc="4EE29F6A">
      <w:start w:val="1"/>
      <w:numFmt w:val="decimal"/>
      <w:pStyle w:val="Stijl1"/>
      <w:lvlText w:val="ARTIKEL %1."/>
      <w:lvlJc w:val="left"/>
      <w:pPr>
        <w:ind w:left="720" w:hanging="360"/>
      </w:pPr>
      <w:rPr>
        <w:rFonts w:asciiTheme="minorHAnsi" w:hAnsiTheme="minorHAnsi"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0383295"/>
    <w:multiLevelType w:val="hybridMultilevel"/>
    <w:tmpl w:val="0BD4450C"/>
    <w:lvl w:ilvl="0" w:tplc="2ECEE5E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2AA04ED"/>
    <w:multiLevelType w:val="hybridMultilevel"/>
    <w:tmpl w:val="89921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22025A4"/>
    <w:multiLevelType w:val="multilevel"/>
    <w:tmpl w:val="C0E25870"/>
    <w:lvl w:ilvl="0">
      <w:start w:val="1"/>
      <w:numFmt w:val="decimal"/>
      <w:lvlText w:val="ArtiKEL A.%1."/>
      <w:lvlJc w:val="left"/>
      <w:pPr>
        <w:tabs>
          <w:tab w:val="num" w:pos="360"/>
        </w:tabs>
        <w:ind w:left="360" w:hanging="360"/>
      </w:pPr>
      <w:rPr>
        <w:rFonts w:hint="default"/>
        <w:b/>
        <w:caps/>
      </w:rPr>
    </w:lvl>
    <w:lvl w:ilvl="1">
      <w:start w:val="1"/>
      <w:numFmt w:val="decimal"/>
      <w:lvlText w:val="A.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45E33E5"/>
    <w:multiLevelType w:val="hybridMultilevel"/>
    <w:tmpl w:val="18FC027E"/>
    <w:lvl w:ilvl="0" w:tplc="4CC8E6B2">
      <w:start w:val="1"/>
      <w:numFmt w:val="decimal"/>
      <w:lvlText w:val="Artikel %1."/>
      <w:lvlJc w:val="left"/>
      <w:pPr>
        <w:ind w:left="720" w:hanging="360"/>
      </w:pPr>
      <w:rPr>
        <w:rFonts w:cs="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50258B1"/>
    <w:multiLevelType w:val="hybridMultilevel"/>
    <w:tmpl w:val="684E10EE"/>
    <w:lvl w:ilvl="0" w:tplc="CBE822D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57E60A9"/>
    <w:multiLevelType w:val="hybridMultilevel"/>
    <w:tmpl w:val="DB0E6364"/>
    <w:lvl w:ilvl="0" w:tplc="31EEE254">
      <w:start w:val="1"/>
      <w:numFmt w:val="decimal"/>
      <w:lvlText w:val="7.%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8E31BC1"/>
    <w:multiLevelType w:val="hybridMultilevel"/>
    <w:tmpl w:val="046281B8"/>
    <w:lvl w:ilvl="0" w:tplc="A446BF88">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DE41390"/>
    <w:multiLevelType w:val="hybridMultilevel"/>
    <w:tmpl w:val="6ABE6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042619F"/>
    <w:multiLevelType w:val="hybridMultilevel"/>
    <w:tmpl w:val="C5E0D85A"/>
    <w:lvl w:ilvl="0" w:tplc="8F7AAAD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1FA5D20"/>
    <w:multiLevelType w:val="hybridMultilevel"/>
    <w:tmpl w:val="2E5CFEFC"/>
    <w:lvl w:ilvl="0" w:tplc="DF02F22E">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43901EF"/>
    <w:multiLevelType w:val="hybridMultilevel"/>
    <w:tmpl w:val="30DCCE60"/>
    <w:lvl w:ilvl="0" w:tplc="CBE6B67E">
      <w:start w:val="1"/>
      <w:numFmt w:val="decimal"/>
      <w:lvlText w:val="6.%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4CA473E"/>
    <w:multiLevelType w:val="hybridMultilevel"/>
    <w:tmpl w:val="8BEC4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9323A1B"/>
    <w:multiLevelType w:val="hybridMultilevel"/>
    <w:tmpl w:val="E85E0E0A"/>
    <w:lvl w:ilvl="0" w:tplc="189EDC22">
      <w:start w:val="1"/>
      <w:numFmt w:val="decimal"/>
      <w:lvlText w:val="1.%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A1122E0"/>
    <w:multiLevelType w:val="multilevel"/>
    <w:tmpl w:val="30C09B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B327377"/>
    <w:multiLevelType w:val="hybridMultilevel"/>
    <w:tmpl w:val="F9A4B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BA6753D"/>
    <w:multiLevelType w:val="hybridMultilevel"/>
    <w:tmpl w:val="0FB25D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7DCD6583"/>
    <w:multiLevelType w:val="hybridMultilevel"/>
    <w:tmpl w:val="04045936"/>
    <w:lvl w:ilvl="0" w:tplc="AD38EAA6">
      <w:start w:val="1"/>
      <w:numFmt w:val="decimal"/>
      <w:lvlText w:val="2.%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nsid w:val="7FD151C4"/>
    <w:multiLevelType w:val="hybridMultilevel"/>
    <w:tmpl w:val="09AC5080"/>
    <w:lvl w:ilvl="0" w:tplc="7554B27C">
      <w:start w:val="1"/>
      <w:numFmt w:val="decimal"/>
      <w:lvlText w:val="5.%1"/>
      <w:lvlJc w:val="left"/>
      <w:pPr>
        <w:ind w:left="360" w:hanging="360"/>
      </w:pPr>
      <w:rPr>
        <w:rFont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4"/>
  </w:num>
  <w:num w:numId="2">
    <w:abstractNumId w:val="42"/>
  </w:num>
  <w:num w:numId="3">
    <w:abstractNumId w:val="4"/>
  </w:num>
  <w:num w:numId="4">
    <w:abstractNumId w:val="32"/>
  </w:num>
  <w:num w:numId="5">
    <w:abstractNumId w:val="30"/>
  </w:num>
  <w:num w:numId="6">
    <w:abstractNumId w:val="3"/>
  </w:num>
  <w:num w:numId="7">
    <w:abstractNumId w:val="15"/>
  </w:num>
  <w:num w:numId="8">
    <w:abstractNumId w:val="29"/>
  </w:num>
  <w:num w:numId="9">
    <w:abstractNumId w:val="44"/>
  </w:num>
  <w:num w:numId="10">
    <w:abstractNumId w:val="47"/>
  </w:num>
  <w:num w:numId="11">
    <w:abstractNumId w:val="5"/>
  </w:num>
  <w:num w:numId="12">
    <w:abstractNumId w:val="22"/>
  </w:num>
  <w:num w:numId="13">
    <w:abstractNumId w:val="13"/>
  </w:num>
  <w:num w:numId="14">
    <w:abstractNumId w:val="33"/>
  </w:num>
  <w:num w:numId="15">
    <w:abstractNumId w:val="40"/>
  </w:num>
  <w:num w:numId="16">
    <w:abstractNumId w:val="10"/>
  </w:num>
  <w:num w:numId="17">
    <w:abstractNumId w:val="45"/>
  </w:num>
  <w:num w:numId="18">
    <w:abstractNumId w:val="11"/>
  </w:num>
  <w:num w:numId="19">
    <w:abstractNumId w:val="49"/>
  </w:num>
  <w:num w:numId="20">
    <w:abstractNumId w:val="0"/>
  </w:num>
  <w:num w:numId="21">
    <w:abstractNumId w:val="52"/>
  </w:num>
  <w:num w:numId="22">
    <w:abstractNumId w:val="17"/>
  </w:num>
  <w:num w:numId="23">
    <w:abstractNumId w:val="6"/>
  </w:num>
  <w:num w:numId="24">
    <w:abstractNumId w:val="36"/>
  </w:num>
  <w:num w:numId="25">
    <w:abstractNumId w:val="26"/>
  </w:num>
  <w:num w:numId="26">
    <w:abstractNumId w:val="20"/>
  </w:num>
  <w:num w:numId="27">
    <w:abstractNumId w:val="35"/>
  </w:num>
  <w:num w:numId="28">
    <w:abstractNumId w:val="2"/>
  </w:num>
  <w:num w:numId="29">
    <w:abstractNumId w:val="21"/>
  </w:num>
  <w:num w:numId="30">
    <w:abstractNumId w:val="51"/>
  </w:num>
  <w:num w:numId="31">
    <w:abstractNumId w:val="27"/>
  </w:num>
  <w:num w:numId="32">
    <w:abstractNumId w:val="28"/>
  </w:num>
  <w:num w:numId="33">
    <w:abstractNumId w:val="12"/>
  </w:num>
  <w:num w:numId="34">
    <w:abstractNumId w:val="23"/>
  </w:num>
  <w:num w:numId="35">
    <w:abstractNumId w:val="7"/>
  </w:num>
  <w:num w:numId="36">
    <w:abstractNumId w:val="39"/>
  </w:num>
  <w:num w:numId="37">
    <w:abstractNumId w:val="37"/>
  </w:num>
  <w:num w:numId="38">
    <w:abstractNumId w:val="1"/>
  </w:num>
  <w:num w:numId="39">
    <w:abstractNumId w:val="16"/>
  </w:num>
  <w:num w:numId="40">
    <w:abstractNumId w:val="14"/>
  </w:num>
  <w:num w:numId="41">
    <w:abstractNumId w:val="24"/>
  </w:num>
  <w:num w:numId="42">
    <w:abstractNumId w:val="50"/>
  </w:num>
  <w:num w:numId="43">
    <w:abstractNumId w:val="9"/>
  </w:num>
  <w:num w:numId="44">
    <w:abstractNumId w:val="31"/>
  </w:num>
  <w:num w:numId="45">
    <w:abstractNumId w:val="48"/>
  </w:num>
  <w:num w:numId="46">
    <w:abstractNumId w:val="8"/>
  </w:num>
  <w:num w:numId="47">
    <w:abstractNumId w:val="25"/>
  </w:num>
  <w:num w:numId="48">
    <w:abstractNumId w:val="41"/>
  </w:num>
  <w:num w:numId="49">
    <w:abstractNumId w:val="46"/>
  </w:num>
  <w:num w:numId="50">
    <w:abstractNumId w:val="38"/>
  </w:num>
  <w:num w:numId="51">
    <w:abstractNumId w:val="18"/>
  </w:num>
  <w:num w:numId="52">
    <w:abstractNumId w:val="19"/>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A"/>
    <w:rsid w:val="00000269"/>
    <w:rsid w:val="000005FA"/>
    <w:rsid w:val="00000E8B"/>
    <w:rsid w:val="000011B1"/>
    <w:rsid w:val="00001B6F"/>
    <w:rsid w:val="00002AC8"/>
    <w:rsid w:val="0000339D"/>
    <w:rsid w:val="00004249"/>
    <w:rsid w:val="0000600F"/>
    <w:rsid w:val="00006DC1"/>
    <w:rsid w:val="00011446"/>
    <w:rsid w:val="0001324C"/>
    <w:rsid w:val="00013FF6"/>
    <w:rsid w:val="0001461F"/>
    <w:rsid w:val="000152CE"/>
    <w:rsid w:val="00015D27"/>
    <w:rsid w:val="000201C3"/>
    <w:rsid w:val="00021D47"/>
    <w:rsid w:val="00022ACE"/>
    <w:rsid w:val="00024DB1"/>
    <w:rsid w:val="000257A6"/>
    <w:rsid w:val="000270BC"/>
    <w:rsid w:val="0003089E"/>
    <w:rsid w:val="0003142F"/>
    <w:rsid w:val="000318B7"/>
    <w:rsid w:val="000321B9"/>
    <w:rsid w:val="00033A43"/>
    <w:rsid w:val="000350A7"/>
    <w:rsid w:val="00036183"/>
    <w:rsid w:val="0004006E"/>
    <w:rsid w:val="00042319"/>
    <w:rsid w:val="00045654"/>
    <w:rsid w:val="00045906"/>
    <w:rsid w:val="00045BED"/>
    <w:rsid w:val="00050BBA"/>
    <w:rsid w:val="00050D38"/>
    <w:rsid w:val="0006442F"/>
    <w:rsid w:val="00072E64"/>
    <w:rsid w:val="0007398D"/>
    <w:rsid w:val="0007712B"/>
    <w:rsid w:val="0008250E"/>
    <w:rsid w:val="00083B20"/>
    <w:rsid w:val="00086928"/>
    <w:rsid w:val="00090B97"/>
    <w:rsid w:val="00091B3A"/>
    <w:rsid w:val="000975EB"/>
    <w:rsid w:val="00097E53"/>
    <w:rsid w:val="000A1308"/>
    <w:rsid w:val="000A3738"/>
    <w:rsid w:val="000A400B"/>
    <w:rsid w:val="000A5D8D"/>
    <w:rsid w:val="000A7677"/>
    <w:rsid w:val="000A7CE2"/>
    <w:rsid w:val="000B454F"/>
    <w:rsid w:val="000B5E97"/>
    <w:rsid w:val="000C08C4"/>
    <w:rsid w:val="000C09E6"/>
    <w:rsid w:val="000C0AD4"/>
    <w:rsid w:val="000C2ADF"/>
    <w:rsid w:val="000D15AC"/>
    <w:rsid w:val="000D27E8"/>
    <w:rsid w:val="000D36A2"/>
    <w:rsid w:val="000D521F"/>
    <w:rsid w:val="000D5D4E"/>
    <w:rsid w:val="000E4C76"/>
    <w:rsid w:val="000E5505"/>
    <w:rsid w:val="000F447C"/>
    <w:rsid w:val="000F539C"/>
    <w:rsid w:val="000F631B"/>
    <w:rsid w:val="00100198"/>
    <w:rsid w:val="00102F94"/>
    <w:rsid w:val="001078F0"/>
    <w:rsid w:val="00107C50"/>
    <w:rsid w:val="00107E07"/>
    <w:rsid w:val="001109B8"/>
    <w:rsid w:val="00110CC0"/>
    <w:rsid w:val="00110D21"/>
    <w:rsid w:val="001127F1"/>
    <w:rsid w:val="00115137"/>
    <w:rsid w:val="00116E57"/>
    <w:rsid w:val="00117FB0"/>
    <w:rsid w:val="0012157F"/>
    <w:rsid w:val="001278B1"/>
    <w:rsid w:val="00127E6E"/>
    <w:rsid w:val="00132076"/>
    <w:rsid w:val="00137CC6"/>
    <w:rsid w:val="0014309A"/>
    <w:rsid w:val="001438F2"/>
    <w:rsid w:val="00143A52"/>
    <w:rsid w:val="00144FC0"/>
    <w:rsid w:val="00151338"/>
    <w:rsid w:val="001534B3"/>
    <w:rsid w:val="00154B31"/>
    <w:rsid w:val="00155B8F"/>
    <w:rsid w:val="00155D84"/>
    <w:rsid w:val="00156A79"/>
    <w:rsid w:val="00161EAE"/>
    <w:rsid w:val="001623CD"/>
    <w:rsid w:val="00162EF6"/>
    <w:rsid w:val="001660E1"/>
    <w:rsid w:val="0016679A"/>
    <w:rsid w:val="0017083A"/>
    <w:rsid w:val="0017136F"/>
    <w:rsid w:val="0017274C"/>
    <w:rsid w:val="00173E4F"/>
    <w:rsid w:val="00175694"/>
    <w:rsid w:val="00183196"/>
    <w:rsid w:val="0018347C"/>
    <w:rsid w:val="00186211"/>
    <w:rsid w:val="00187441"/>
    <w:rsid w:val="00192191"/>
    <w:rsid w:val="0019467B"/>
    <w:rsid w:val="00195F46"/>
    <w:rsid w:val="001A05A2"/>
    <w:rsid w:val="001A0A1F"/>
    <w:rsid w:val="001A0E5D"/>
    <w:rsid w:val="001A30A9"/>
    <w:rsid w:val="001A4812"/>
    <w:rsid w:val="001A536B"/>
    <w:rsid w:val="001A5CE1"/>
    <w:rsid w:val="001A7A9C"/>
    <w:rsid w:val="001B031D"/>
    <w:rsid w:val="001B2319"/>
    <w:rsid w:val="001B35B1"/>
    <w:rsid w:val="001C0B87"/>
    <w:rsid w:val="001C0BBE"/>
    <w:rsid w:val="001C5680"/>
    <w:rsid w:val="001D49AC"/>
    <w:rsid w:val="001D5805"/>
    <w:rsid w:val="001D7FCA"/>
    <w:rsid w:val="001E0112"/>
    <w:rsid w:val="001E1134"/>
    <w:rsid w:val="001E3603"/>
    <w:rsid w:val="001F3075"/>
    <w:rsid w:val="001F32C7"/>
    <w:rsid w:val="001F3436"/>
    <w:rsid w:val="001F6A34"/>
    <w:rsid w:val="0020059D"/>
    <w:rsid w:val="00200FED"/>
    <w:rsid w:val="00204940"/>
    <w:rsid w:val="00204A7A"/>
    <w:rsid w:val="002072C7"/>
    <w:rsid w:val="002112F5"/>
    <w:rsid w:val="00211AF8"/>
    <w:rsid w:val="002135BE"/>
    <w:rsid w:val="0021550A"/>
    <w:rsid w:val="00217E5D"/>
    <w:rsid w:val="0022022A"/>
    <w:rsid w:val="00221954"/>
    <w:rsid w:val="0022694B"/>
    <w:rsid w:val="00227A2D"/>
    <w:rsid w:val="00227CEE"/>
    <w:rsid w:val="00230A38"/>
    <w:rsid w:val="00233E57"/>
    <w:rsid w:val="002355F0"/>
    <w:rsid w:val="0023678D"/>
    <w:rsid w:val="00241F6A"/>
    <w:rsid w:val="00242F91"/>
    <w:rsid w:val="002463AC"/>
    <w:rsid w:val="00246BE8"/>
    <w:rsid w:val="00247794"/>
    <w:rsid w:val="0025079A"/>
    <w:rsid w:val="00250BBB"/>
    <w:rsid w:val="0025226C"/>
    <w:rsid w:val="00254720"/>
    <w:rsid w:val="00255271"/>
    <w:rsid w:val="00257F27"/>
    <w:rsid w:val="0026155C"/>
    <w:rsid w:val="002620F7"/>
    <w:rsid w:val="00267E35"/>
    <w:rsid w:val="00270BC3"/>
    <w:rsid w:val="002710F5"/>
    <w:rsid w:val="002712B8"/>
    <w:rsid w:val="00271E57"/>
    <w:rsid w:val="00276CAE"/>
    <w:rsid w:val="00277988"/>
    <w:rsid w:val="002874C3"/>
    <w:rsid w:val="00287C4F"/>
    <w:rsid w:val="00290AC5"/>
    <w:rsid w:val="00291019"/>
    <w:rsid w:val="00293D11"/>
    <w:rsid w:val="002960D7"/>
    <w:rsid w:val="002A0268"/>
    <w:rsid w:val="002A0606"/>
    <w:rsid w:val="002A52F9"/>
    <w:rsid w:val="002A6199"/>
    <w:rsid w:val="002B2BB9"/>
    <w:rsid w:val="002B7B82"/>
    <w:rsid w:val="002C050B"/>
    <w:rsid w:val="002C0646"/>
    <w:rsid w:val="002C17F4"/>
    <w:rsid w:val="002C37CE"/>
    <w:rsid w:val="002C391A"/>
    <w:rsid w:val="002C4832"/>
    <w:rsid w:val="002C52F7"/>
    <w:rsid w:val="002C5328"/>
    <w:rsid w:val="002D181E"/>
    <w:rsid w:val="002D4376"/>
    <w:rsid w:val="002D462C"/>
    <w:rsid w:val="002D7874"/>
    <w:rsid w:val="002E0EF8"/>
    <w:rsid w:val="002E22A0"/>
    <w:rsid w:val="002E437E"/>
    <w:rsid w:val="002F1F77"/>
    <w:rsid w:val="002F369D"/>
    <w:rsid w:val="002F3E24"/>
    <w:rsid w:val="002F4D82"/>
    <w:rsid w:val="002F75B3"/>
    <w:rsid w:val="003007C5"/>
    <w:rsid w:val="0030160F"/>
    <w:rsid w:val="003075D2"/>
    <w:rsid w:val="0031050F"/>
    <w:rsid w:val="003107A1"/>
    <w:rsid w:val="00310CEB"/>
    <w:rsid w:val="00310D77"/>
    <w:rsid w:val="003112FF"/>
    <w:rsid w:val="00313D4D"/>
    <w:rsid w:val="003143AD"/>
    <w:rsid w:val="00314F3B"/>
    <w:rsid w:val="00320F86"/>
    <w:rsid w:val="00321F5A"/>
    <w:rsid w:val="003312B9"/>
    <w:rsid w:val="0033231A"/>
    <w:rsid w:val="0033297E"/>
    <w:rsid w:val="0033366E"/>
    <w:rsid w:val="00333DE6"/>
    <w:rsid w:val="00335423"/>
    <w:rsid w:val="00335F40"/>
    <w:rsid w:val="003366C2"/>
    <w:rsid w:val="00340D8B"/>
    <w:rsid w:val="00342DE7"/>
    <w:rsid w:val="00343DAD"/>
    <w:rsid w:val="003447D1"/>
    <w:rsid w:val="003472F3"/>
    <w:rsid w:val="0035021D"/>
    <w:rsid w:val="00351C76"/>
    <w:rsid w:val="0035303F"/>
    <w:rsid w:val="00355C31"/>
    <w:rsid w:val="00355F20"/>
    <w:rsid w:val="00356037"/>
    <w:rsid w:val="00356B53"/>
    <w:rsid w:val="003618E2"/>
    <w:rsid w:val="00361B43"/>
    <w:rsid w:val="00362845"/>
    <w:rsid w:val="00362F87"/>
    <w:rsid w:val="00363436"/>
    <w:rsid w:val="0036371C"/>
    <w:rsid w:val="003639A5"/>
    <w:rsid w:val="00363D9E"/>
    <w:rsid w:val="00364968"/>
    <w:rsid w:val="00370DDB"/>
    <w:rsid w:val="003735D5"/>
    <w:rsid w:val="00374009"/>
    <w:rsid w:val="003741BC"/>
    <w:rsid w:val="00381781"/>
    <w:rsid w:val="00382B38"/>
    <w:rsid w:val="00383355"/>
    <w:rsid w:val="003857BB"/>
    <w:rsid w:val="003866F3"/>
    <w:rsid w:val="003903D7"/>
    <w:rsid w:val="003944B0"/>
    <w:rsid w:val="00394F4F"/>
    <w:rsid w:val="003968C0"/>
    <w:rsid w:val="00397C0B"/>
    <w:rsid w:val="003B22FB"/>
    <w:rsid w:val="003C0467"/>
    <w:rsid w:val="003C0BDF"/>
    <w:rsid w:val="003C180F"/>
    <w:rsid w:val="003C3550"/>
    <w:rsid w:val="003C3851"/>
    <w:rsid w:val="003C3D07"/>
    <w:rsid w:val="003D07AC"/>
    <w:rsid w:val="003D0B95"/>
    <w:rsid w:val="003D43D2"/>
    <w:rsid w:val="003D5089"/>
    <w:rsid w:val="003D56CE"/>
    <w:rsid w:val="003D6582"/>
    <w:rsid w:val="003D6B6F"/>
    <w:rsid w:val="003E1136"/>
    <w:rsid w:val="003E54FC"/>
    <w:rsid w:val="003E6B82"/>
    <w:rsid w:val="003F6904"/>
    <w:rsid w:val="0040018C"/>
    <w:rsid w:val="00400EDF"/>
    <w:rsid w:val="00402D6C"/>
    <w:rsid w:val="00411930"/>
    <w:rsid w:val="00413403"/>
    <w:rsid w:val="0041764F"/>
    <w:rsid w:val="00424167"/>
    <w:rsid w:val="004265E0"/>
    <w:rsid w:val="004304A8"/>
    <w:rsid w:val="004308D7"/>
    <w:rsid w:val="004347C5"/>
    <w:rsid w:val="004414F7"/>
    <w:rsid w:val="004426A6"/>
    <w:rsid w:val="00446B77"/>
    <w:rsid w:val="0045129B"/>
    <w:rsid w:val="00453837"/>
    <w:rsid w:val="004554D8"/>
    <w:rsid w:val="004557D9"/>
    <w:rsid w:val="00456EFD"/>
    <w:rsid w:val="004575D3"/>
    <w:rsid w:val="00463F45"/>
    <w:rsid w:val="00466847"/>
    <w:rsid w:val="00472843"/>
    <w:rsid w:val="004731DA"/>
    <w:rsid w:val="004821A4"/>
    <w:rsid w:val="00482B2E"/>
    <w:rsid w:val="00482C38"/>
    <w:rsid w:val="00483E16"/>
    <w:rsid w:val="00487FBF"/>
    <w:rsid w:val="004950AD"/>
    <w:rsid w:val="0049788D"/>
    <w:rsid w:val="004A58C4"/>
    <w:rsid w:val="004A5A91"/>
    <w:rsid w:val="004A7D4A"/>
    <w:rsid w:val="004B41DE"/>
    <w:rsid w:val="004B53D2"/>
    <w:rsid w:val="004C0874"/>
    <w:rsid w:val="004C4CC6"/>
    <w:rsid w:val="004C63D6"/>
    <w:rsid w:val="004D059A"/>
    <w:rsid w:val="004D11C7"/>
    <w:rsid w:val="004D2DDD"/>
    <w:rsid w:val="004D32DF"/>
    <w:rsid w:val="004D4490"/>
    <w:rsid w:val="004D5933"/>
    <w:rsid w:val="004D6FD7"/>
    <w:rsid w:val="004D746A"/>
    <w:rsid w:val="004E1BF4"/>
    <w:rsid w:val="004E2F16"/>
    <w:rsid w:val="004F0035"/>
    <w:rsid w:val="004F6148"/>
    <w:rsid w:val="004F61DF"/>
    <w:rsid w:val="004F62CC"/>
    <w:rsid w:val="005056FD"/>
    <w:rsid w:val="0050685B"/>
    <w:rsid w:val="00507632"/>
    <w:rsid w:val="00522367"/>
    <w:rsid w:val="00523AB0"/>
    <w:rsid w:val="00524FC2"/>
    <w:rsid w:val="00526B37"/>
    <w:rsid w:val="00527296"/>
    <w:rsid w:val="00530695"/>
    <w:rsid w:val="00531843"/>
    <w:rsid w:val="00534C90"/>
    <w:rsid w:val="00534EF3"/>
    <w:rsid w:val="00537BEC"/>
    <w:rsid w:val="005402E4"/>
    <w:rsid w:val="00543747"/>
    <w:rsid w:val="00543D1E"/>
    <w:rsid w:val="00546ECC"/>
    <w:rsid w:val="0055203E"/>
    <w:rsid w:val="00553A23"/>
    <w:rsid w:val="00557145"/>
    <w:rsid w:val="00557AFB"/>
    <w:rsid w:val="00571AF2"/>
    <w:rsid w:val="00571CEC"/>
    <w:rsid w:val="005741E1"/>
    <w:rsid w:val="00577E1B"/>
    <w:rsid w:val="005820F5"/>
    <w:rsid w:val="00583AA7"/>
    <w:rsid w:val="0059016C"/>
    <w:rsid w:val="00590BC5"/>
    <w:rsid w:val="00591877"/>
    <w:rsid w:val="00592CFF"/>
    <w:rsid w:val="005932CE"/>
    <w:rsid w:val="00593A10"/>
    <w:rsid w:val="00594114"/>
    <w:rsid w:val="00595BBE"/>
    <w:rsid w:val="0059724D"/>
    <w:rsid w:val="005A126A"/>
    <w:rsid w:val="005A1A92"/>
    <w:rsid w:val="005A4AA7"/>
    <w:rsid w:val="005A4DDE"/>
    <w:rsid w:val="005A5070"/>
    <w:rsid w:val="005A7917"/>
    <w:rsid w:val="005B01A6"/>
    <w:rsid w:val="005B06B3"/>
    <w:rsid w:val="005B4FEA"/>
    <w:rsid w:val="005C47C6"/>
    <w:rsid w:val="005C5AAB"/>
    <w:rsid w:val="005D0F7A"/>
    <w:rsid w:val="005D1FA7"/>
    <w:rsid w:val="005D2763"/>
    <w:rsid w:val="005D4DA6"/>
    <w:rsid w:val="005D63B6"/>
    <w:rsid w:val="005E0A34"/>
    <w:rsid w:val="005E4D70"/>
    <w:rsid w:val="005E7E94"/>
    <w:rsid w:val="005F006F"/>
    <w:rsid w:val="005F3EEB"/>
    <w:rsid w:val="005F5D93"/>
    <w:rsid w:val="006020CE"/>
    <w:rsid w:val="006035B9"/>
    <w:rsid w:val="00603926"/>
    <w:rsid w:val="00606A94"/>
    <w:rsid w:val="00611483"/>
    <w:rsid w:val="00611CC8"/>
    <w:rsid w:val="00616CF6"/>
    <w:rsid w:val="00616DDB"/>
    <w:rsid w:val="006175FC"/>
    <w:rsid w:val="006236CD"/>
    <w:rsid w:val="00623F5D"/>
    <w:rsid w:val="00624057"/>
    <w:rsid w:val="00624257"/>
    <w:rsid w:val="006255E3"/>
    <w:rsid w:val="00626E13"/>
    <w:rsid w:val="00632E4D"/>
    <w:rsid w:val="006333DD"/>
    <w:rsid w:val="00641897"/>
    <w:rsid w:val="00644CDB"/>
    <w:rsid w:val="006462E1"/>
    <w:rsid w:val="00650AD5"/>
    <w:rsid w:val="00651000"/>
    <w:rsid w:val="006519B4"/>
    <w:rsid w:val="006536AD"/>
    <w:rsid w:val="00653938"/>
    <w:rsid w:val="00654179"/>
    <w:rsid w:val="0065429D"/>
    <w:rsid w:val="00657A4A"/>
    <w:rsid w:val="0066099F"/>
    <w:rsid w:val="00661D3D"/>
    <w:rsid w:val="00662C82"/>
    <w:rsid w:val="00670C91"/>
    <w:rsid w:val="0067221B"/>
    <w:rsid w:val="00673492"/>
    <w:rsid w:val="006754D4"/>
    <w:rsid w:val="006760F3"/>
    <w:rsid w:val="00682683"/>
    <w:rsid w:val="006829F5"/>
    <w:rsid w:val="00683ABD"/>
    <w:rsid w:val="00686ADD"/>
    <w:rsid w:val="00687188"/>
    <w:rsid w:val="00692C47"/>
    <w:rsid w:val="00696825"/>
    <w:rsid w:val="00696AE4"/>
    <w:rsid w:val="006977D6"/>
    <w:rsid w:val="006A02C0"/>
    <w:rsid w:val="006A3881"/>
    <w:rsid w:val="006A3B06"/>
    <w:rsid w:val="006A4FA2"/>
    <w:rsid w:val="006A7C98"/>
    <w:rsid w:val="006B6909"/>
    <w:rsid w:val="006B7883"/>
    <w:rsid w:val="006B7C7C"/>
    <w:rsid w:val="006C325B"/>
    <w:rsid w:val="006C3D64"/>
    <w:rsid w:val="006C4A9D"/>
    <w:rsid w:val="006D1A90"/>
    <w:rsid w:val="006D1ABF"/>
    <w:rsid w:val="006D2E40"/>
    <w:rsid w:val="006D4A1F"/>
    <w:rsid w:val="006D54D1"/>
    <w:rsid w:val="006D5C74"/>
    <w:rsid w:val="006D7AF7"/>
    <w:rsid w:val="006E02B1"/>
    <w:rsid w:val="006E0912"/>
    <w:rsid w:val="006E45AE"/>
    <w:rsid w:val="006E65D5"/>
    <w:rsid w:val="006E725B"/>
    <w:rsid w:val="006F02D7"/>
    <w:rsid w:val="006F3DDD"/>
    <w:rsid w:val="006F529C"/>
    <w:rsid w:val="007033D3"/>
    <w:rsid w:val="007057B7"/>
    <w:rsid w:val="00705BBC"/>
    <w:rsid w:val="00707450"/>
    <w:rsid w:val="007101C7"/>
    <w:rsid w:val="00711408"/>
    <w:rsid w:val="007119B9"/>
    <w:rsid w:val="0071280E"/>
    <w:rsid w:val="007217EB"/>
    <w:rsid w:val="0072392D"/>
    <w:rsid w:val="00726A6B"/>
    <w:rsid w:val="00730438"/>
    <w:rsid w:val="00733BFF"/>
    <w:rsid w:val="00737AEC"/>
    <w:rsid w:val="007410AA"/>
    <w:rsid w:val="00742339"/>
    <w:rsid w:val="00742713"/>
    <w:rsid w:val="0074410B"/>
    <w:rsid w:val="007506C7"/>
    <w:rsid w:val="00751503"/>
    <w:rsid w:val="0075266E"/>
    <w:rsid w:val="007541CC"/>
    <w:rsid w:val="0075424C"/>
    <w:rsid w:val="00754469"/>
    <w:rsid w:val="00770B6B"/>
    <w:rsid w:val="00770CC1"/>
    <w:rsid w:val="00771083"/>
    <w:rsid w:val="00771388"/>
    <w:rsid w:val="00784472"/>
    <w:rsid w:val="00786A97"/>
    <w:rsid w:val="00786DC5"/>
    <w:rsid w:val="00791122"/>
    <w:rsid w:val="00793F89"/>
    <w:rsid w:val="00795239"/>
    <w:rsid w:val="00795E12"/>
    <w:rsid w:val="007A656A"/>
    <w:rsid w:val="007A656F"/>
    <w:rsid w:val="007A6DB5"/>
    <w:rsid w:val="007B4408"/>
    <w:rsid w:val="007B784E"/>
    <w:rsid w:val="007B79A2"/>
    <w:rsid w:val="007C28D4"/>
    <w:rsid w:val="007D000C"/>
    <w:rsid w:val="007D1A08"/>
    <w:rsid w:val="007D2FF6"/>
    <w:rsid w:val="007D5774"/>
    <w:rsid w:val="007D5AC6"/>
    <w:rsid w:val="007D6EDC"/>
    <w:rsid w:val="007D76A4"/>
    <w:rsid w:val="007E32DF"/>
    <w:rsid w:val="007E4815"/>
    <w:rsid w:val="007E5310"/>
    <w:rsid w:val="007E5A74"/>
    <w:rsid w:val="007F11AF"/>
    <w:rsid w:val="0080461C"/>
    <w:rsid w:val="00805E7E"/>
    <w:rsid w:val="008060E0"/>
    <w:rsid w:val="00813B46"/>
    <w:rsid w:val="00815ED5"/>
    <w:rsid w:val="008202E6"/>
    <w:rsid w:val="00825E44"/>
    <w:rsid w:val="00827383"/>
    <w:rsid w:val="008375C2"/>
    <w:rsid w:val="0084069A"/>
    <w:rsid w:val="00841625"/>
    <w:rsid w:val="008443CA"/>
    <w:rsid w:val="0084440C"/>
    <w:rsid w:val="008451EA"/>
    <w:rsid w:val="00845476"/>
    <w:rsid w:val="00845A39"/>
    <w:rsid w:val="0085163E"/>
    <w:rsid w:val="00852146"/>
    <w:rsid w:val="0085512D"/>
    <w:rsid w:val="008563FB"/>
    <w:rsid w:val="00857C7A"/>
    <w:rsid w:val="00860EED"/>
    <w:rsid w:val="008652EC"/>
    <w:rsid w:val="00865E64"/>
    <w:rsid w:val="0086632D"/>
    <w:rsid w:val="00867475"/>
    <w:rsid w:val="00871531"/>
    <w:rsid w:val="00872BF0"/>
    <w:rsid w:val="008730A8"/>
    <w:rsid w:val="00874297"/>
    <w:rsid w:val="00877F9E"/>
    <w:rsid w:val="0088368E"/>
    <w:rsid w:val="008852FF"/>
    <w:rsid w:val="0088667B"/>
    <w:rsid w:val="00887235"/>
    <w:rsid w:val="00897C61"/>
    <w:rsid w:val="008A0C61"/>
    <w:rsid w:val="008A21C3"/>
    <w:rsid w:val="008A317E"/>
    <w:rsid w:val="008A522B"/>
    <w:rsid w:val="008A55EB"/>
    <w:rsid w:val="008A7697"/>
    <w:rsid w:val="008A7C8A"/>
    <w:rsid w:val="008B046E"/>
    <w:rsid w:val="008B2145"/>
    <w:rsid w:val="008B2167"/>
    <w:rsid w:val="008B2226"/>
    <w:rsid w:val="008B4F76"/>
    <w:rsid w:val="008B6220"/>
    <w:rsid w:val="008B62F3"/>
    <w:rsid w:val="008B68C8"/>
    <w:rsid w:val="008B75CB"/>
    <w:rsid w:val="008C1199"/>
    <w:rsid w:val="008C260C"/>
    <w:rsid w:val="008C542D"/>
    <w:rsid w:val="008D0281"/>
    <w:rsid w:val="008D071E"/>
    <w:rsid w:val="008D2B44"/>
    <w:rsid w:val="008D5D98"/>
    <w:rsid w:val="008E031E"/>
    <w:rsid w:val="008E1378"/>
    <w:rsid w:val="008E1A73"/>
    <w:rsid w:val="008E2CC1"/>
    <w:rsid w:val="008E5620"/>
    <w:rsid w:val="008F5599"/>
    <w:rsid w:val="008F5638"/>
    <w:rsid w:val="008F60B0"/>
    <w:rsid w:val="008F681D"/>
    <w:rsid w:val="008F6D88"/>
    <w:rsid w:val="009005FD"/>
    <w:rsid w:val="0090433D"/>
    <w:rsid w:val="0090573D"/>
    <w:rsid w:val="00906202"/>
    <w:rsid w:val="009076E9"/>
    <w:rsid w:val="009109D4"/>
    <w:rsid w:val="00911F28"/>
    <w:rsid w:val="00912A2B"/>
    <w:rsid w:val="009137E7"/>
    <w:rsid w:val="0091388C"/>
    <w:rsid w:val="00913C1B"/>
    <w:rsid w:val="009157FF"/>
    <w:rsid w:val="0091657B"/>
    <w:rsid w:val="0092116C"/>
    <w:rsid w:val="009219B2"/>
    <w:rsid w:val="00926207"/>
    <w:rsid w:val="00926629"/>
    <w:rsid w:val="00926ED2"/>
    <w:rsid w:val="009301A7"/>
    <w:rsid w:val="00931C63"/>
    <w:rsid w:val="00931C76"/>
    <w:rsid w:val="00932205"/>
    <w:rsid w:val="00932CEF"/>
    <w:rsid w:val="00933D1C"/>
    <w:rsid w:val="00947C3B"/>
    <w:rsid w:val="009560F4"/>
    <w:rsid w:val="00960E10"/>
    <w:rsid w:val="00962082"/>
    <w:rsid w:val="009643F3"/>
    <w:rsid w:val="0096500E"/>
    <w:rsid w:val="00971825"/>
    <w:rsid w:val="00972344"/>
    <w:rsid w:val="009738F8"/>
    <w:rsid w:val="00974861"/>
    <w:rsid w:val="00976C1E"/>
    <w:rsid w:val="009816DF"/>
    <w:rsid w:val="009824BF"/>
    <w:rsid w:val="0098310D"/>
    <w:rsid w:val="00986FE2"/>
    <w:rsid w:val="00990152"/>
    <w:rsid w:val="00990642"/>
    <w:rsid w:val="00990CE1"/>
    <w:rsid w:val="00993683"/>
    <w:rsid w:val="009939B7"/>
    <w:rsid w:val="00993BF9"/>
    <w:rsid w:val="00994986"/>
    <w:rsid w:val="00994C33"/>
    <w:rsid w:val="00996AFD"/>
    <w:rsid w:val="009A577E"/>
    <w:rsid w:val="009A5BF7"/>
    <w:rsid w:val="009A6BAA"/>
    <w:rsid w:val="009A6E9E"/>
    <w:rsid w:val="009B0BF6"/>
    <w:rsid w:val="009B13CB"/>
    <w:rsid w:val="009B1DD1"/>
    <w:rsid w:val="009B328F"/>
    <w:rsid w:val="009B60F3"/>
    <w:rsid w:val="009B61AC"/>
    <w:rsid w:val="009C0034"/>
    <w:rsid w:val="009C2696"/>
    <w:rsid w:val="009C2E9F"/>
    <w:rsid w:val="009C309D"/>
    <w:rsid w:val="009C5602"/>
    <w:rsid w:val="009C738F"/>
    <w:rsid w:val="009C73DE"/>
    <w:rsid w:val="009D021D"/>
    <w:rsid w:val="009D1BE8"/>
    <w:rsid w:val="009D3B26"/>
    <w:rsid w:val="009D562E"/>
    <w:rsid w:val="009D688C"/>
    <w:rsid w:val="009E0706"/>
    <w:rsid w:val="009E2042"/>
    <w:rsid w:val="009E25AE"/>
    <w:rsid w:val="009E2CE7"/>
    <w:rsid w:val="009E414F"/>
    <w:rsid w:val="009E607F"/>
    <w:rsid w:val="009E7429"/>
    <w:rsid w:val="009E7B20"/>
    <w:rsid w:val="009F0C84"/>
    <w:rsid w:val="009F1495"/>
    <w:rsid w:val="009F1BC8"/>
    <w:rsid w:val="009F25F1"/>
    <w:rsid w:val="009F261B"/>
    <w:rsid w:val="009F27FF"/>
    <w:rsid w:val="009F33AE"/>
    <w:rsid w:val="009F5895"/>
    <w:rsid w:val="00A0217A"/>
    <w:rsid w:val="00A02708"/>
    <w:rsid w:val="00A04349"/>
    <w:rsid w:val="00A049CE"/>
    <w:rsid w:val="00A07B87"/>
    <w:rsid w:val="00A11261"/>
    <w:rsid w:val="00A12820"/>
    <w:rsid w:val="00A16C9B"/>
    <w:rsid w:val="00A175E5"/>
    <w:rsid w:val="00A17D34"/>
    <w:rsid w:val="00A22F96"/>
    <w:rsid w:val="00A25EC8"/>
    <w:rsid w:val="00A275B4"/>
    <w:rsid w:val="00A30302"/>
    <w:rsid w:val="00A30D2A"/>
    <w:rsid w:val="00A31961"/>
    <w:rsid w:val="00A349D8"/>
    <w:rsid w:val="00A35311"/>
    <w:rsid w:val="00A3576D"/>
    <w:rsid w:val="00A3659F"/>
    <w:rsid w:val="00A4274F"/>
    <w:rsid w:val="00A432E4"/>
    <w:rsid w:val="00A437CA"/>
    <w:rsid w:val="00A452B9"/>
    <w:rsid w:val="00A46B48"/>
    <w:rsid w:val="00A46C69"/>
    <w:rsid w:val="00A50246"/>
    <w:rsid w:val="00A54D48"/>
    <w:rsid w:val="00A61503"/>
    <w:rsid w:val="00A6420F"/>
    <w:rsid w:val="00A70083"/>
    <w:rsid w:val="00A7220D"/>
    <w:rsid w:val="00A752C7"/>
    <w:rsid w:val="00A804E5"/>
    <w:rsid w:val="00A84663"/>
    <w:rsid w:val="00A8503E"/>
    <w:rsid w:val="00A85393"/>
    <w:rsid w:val="00A9099E"/>
    <w:rsid w:val="00A91C5F"/>
    <w:rsid w:val="00A946B8"/>
    <w:rsid w:val="00A94F22"/>
    <w:rsid w:val="00AA26CE"/>
    <w:rsid w:val="00AA498E"/>
    <w:rsid w:val="00AA6110"/>
    <w:rsid w:val="00AA76FF"/>
    <w:rsid w:val="00AB0887"/>
    <w:rsid w:val="00AB0EB9"/>
    <w:rsid w:val="00AB0F69"/>
    <w:rsid w:val="00AB20BC"/>
    <w:rsid w:val="00AB546A"/>
    <w:rsid w:val="00AC24B9"/>
    <w:rsid w:val="00AC7EE2"/>
    <w:rsid w:val="00AD2935"/>
    <w:rsid w:val="00AD2D0A"/>
    <w:rsid w:val="00AD3554"/>
    <w:rsid w:val="00AD7595"/>
    <w:rsid w:val="00AE7917"/>
    <w:rsid w:val="00AE7C0C"/>
    <w:rsid w:val="00AE7D4D"/>
    <w:rsid w:val="00AF10C1"/>
    <w:rsid w:val="00AF1B1B"/>
    <w:rsid w:val="00AF72AF"/>
    <w:rsid w:val="00B02AAE"/>
    <w:rsid w:val="00B0643F"/>
    <w:rsid w:val="00B13515"/>
    <w:rsid w:val="00B1402F"/>
    <w:rsid w:val="00B1422D"/>
    <w:rsid w:val="00B16898"/>
    <w:rsid w:val="00B20C0B"/>
    <w:rsid w:val="00B21A99"/>
    <w:rsid w:val="00B22AE7"/>
    <w:rsid w:val="00B23425"/>
    <w:rsid w:val="00B24F3E"/>
    <w:rsid w:val="00B24F71"/>
    <w:rsid w:val="00B30788"/>
    <w:rsid w:val="00B30F24"/>
    <w:rsid w:val="00B315EF"/>
    <w:rsid w:val="00B36478"/>
    <w:rsid w:val="00B367A0"/>
    <w:rsid w:val="00B4394E"/>
    <w:rsid w:val="00B449A6"/>
    <w:rsid w:val="00B45844"/>
    <w:rsid w:val="00B46B41"/>
    <w:rsid w:val="00B47BBA"/>
    <w:rsid w:val="00B50047"/>
    <w:rsid w:val="00B568C6"/>
    <w:rsid w:val="00B603F9"/>
    <w:rsid w:val="00B64506"/>
    <w:rsid w:val="00B67D2C"/>
    <w:rsid w:val="00B747A7"/>
    <w:rsid w:val="00B76988"/>
    <w:rsid w:val="00B77153"/>
    <w:rsid w:val="00B80ACF"/>
    <w:rsid w:val="00B82A42"/>
    <w:rsid w:val="00B84D84"/>
    <w:rsid w:val="00B86BE5"/>
    <w:rsid w:val="00B94BD5"/>
    <w:rsid w:val="00B96774"/>
    <w:rsid w:val="00B97B2C"/>
    <w:rsid w:val="00B97BB8"/>
    <w:rsid w:val="00BA069C"/>
    <w:rsid w:val="00BA288B"/>
    <w:rsid w:val="00BA5E08"/>
    <w:rsid w:val="00BB1BDA"/>
    <w:rsid w:val="00BB55C4"/>
    <w:rsid w:val="00BB7D16"/>
    <w:rsid w:val="00BC012C"/>
    <w:rsid w:val="00BC3FC1"/>
    <w:rsid w:val="00BC4CD6"/>
    <w:rsid w:val="00BC6E47"/>
    <w:rsid w:val="00BC6EF3"/>
    <w:rsid w:val="00BD2A98"/>
    <w:rsid w:val="00BD3349"/>
    <w:rsid w:val="00BD38C3"/>
    <w:rsid w:val="00BD7CEE"/>
    <w:rsid w:val="00BE08D4"/>
    <w:rsid w:val="00BE23BC"/>
    <w:rsid w:val="00BE342B"/>
    <w:rsid w:val="00BE36BB"/>
    <w:rsid w:val="00BE4BA9"/>
    <w:rsid w:val="00BE5C85"/>
    <w:rsid w:val="00BE6A3B"/>
    <w:rsid w:val="00BF0183"/>
    <w:rsid w:val="00BF53AE"/>
    <w:rsid w:val="00BF69CD"/>
    <w:rsid w:val="00C004F0"/>
    <w:rsid w:val="00C0264D"/>
    <w:rsid w:val="00C034E7"/>
    <w:rsid w:val="00C03AD2"/>
    <w:rsid w:val="00C0420B"/>
    <w:rsid w:val="00C07E55"/>
    <w:rsid w:val="00C10723"/>
    <w:rsid w:val="00C1084C"/>
    <w:rsid w:val="00C13039"/>
    <w:rsid w:val="00C1327F"/>
    <w:rsid w:val="00C15E84"/>
    <w:rsid w:val="00C16E57"/>
    <w:rsid w:val="00C175E5"/>
    <w:rsid w:val="00C200EC"/>
    <w:rsid w:val="00C26E40"/>
    <w:rsid w:val="00C35B61"/>
    <w:rsid w:val="00C41B36"/>
    <w:rsid w:val="00C43200"/>
    <w:rsid w:val="00C43A4E"/>
    <w:rsid w:val="00C460ED"/>
    <w:rsid w:val="00C46F7F"/>
    <w:rsid w:val="00C52FC0"/>
    <w:rsid w:val="00C53B85"/>
    <w:rsid w:val="00C54AF3"/>
    <w:rsid w:val="00C54B94"/>
    <w:rsid w:val="00C554EB"/>
    <w:rsid w:val="00C57B1A"/>
    <w:rsid w:val="00C60FF7"/>
    <w:rsid w:val="00C62B31"/>
    <w:rsid w:val="00C62F23"/>
    <w:rsid w:val="00C63540"/>
    <w:rsid w:val="00C641FE"/>
    <w:rsid w:val="00C64505"/>
    <w:rsid w:val="00C65525"/>
    <w:rsid w:val="00C66041"/>
    <w:rsid w:val="00C71D7B"/>
    <w:rsid w:val="00C8153D"/>
    <w:rsid w:val="00C81E53"/>
    <w:rsid w:val="00C84178"/>
    <w:rsid w:val="00C85FE2"/>
    <w:rsid w:val="00C864C5"/>
    <w:rsid w:val="00C86D64"/>
    <w:rsid w:val="00C8754D"/>
    <w:rsid w:val="00C9071D"/>
    <w:rsid w:val="00C949A9"/>
    <w:rsid w:val="00C9671B"/>
    <w:rsid w:val="00C97A1A"/>
    <w:rsid w:val="00CA1143"/>
    <w:rsid w:val="00CA1B28"/>
    <w:rsid w:val="00CA21F1"/>
    <w:rsid w:val="00CA22C3"/>
    <w:rsid w:val="00CA3609"/>
    <w:rsid w:val="00CB26D3"/>
    <w:rsid w:val="00CB6369"/>
    <w:rsid w:val="00CD0285"/>
    <w:rsid w:val="00CD2253"/>
    <w:rsid w:val="00CD423A"/>
    <w:rsid w:val="00CD44EB"/>
    <w:rsid w:val="00CD5944"/>
    <w:rsid w:val="00CE14A4"/>
    <w:rsid w:val="00CE2234"/>
    <w:rsid w:val="00CE3160"/>
    <w:rsid w:val="00CE3ED9"/>
    <w:rsid w:val="00CE66C6"/>
    <w:rsid w:val="00CE6D49"/>
    <w:rsid w:val="00CE74BA"/>
    <w:rsid w:val="00CF0E79"/>
    <w:rsid w:val="00CF6619"/>
    <w:rsid w:val="00CF6797"/>
    <w:rsid w:val="00CF777E"/>
    <w:rsid w:val="00D01777"/>
    <w:rsid w:val="00D02033"/>
    <w:rsid w:val="00D028FC"/>
    <w:rsid w:val="00D0291F"/>
    <w:rsid w:val="00D02ECD"/>
    <w:rsid w:val="00D030CF"/>
    <w:rsid w:val="00D036F1"/>
    <w:rsid w:val="00D03E54"/>
    <w:rsid w:val="00D0562E"/>
    <w:rsid w:val="00D15A04"/>
    <w:rsid w:val="00D2603F"/>
    <w:rsid w:val="00D30B29"/>
    <w:rsid w:val="00D33E12"/>
    <w:rsid w:val="00D35359"/>
    <w:rsid w:val="00D36994"/>
    <w:rsid w:val="00D36F43"/>
    <w:rsid w:val="00D370B2"/>
    <w:rsid w:val="00D371AE"/>
    <w:rsid w:val="00D3769E"/>
    <w:rsid w:val="00D412EF"/>
    <w:rsid w:val="00D4283B"/>
    <w:rsid w:val="00D436AB"/>
    <w:rsid w:val="00D458ED"/>
    <w:rsid w:val="00D5082A"/>
    <w:rsid w:val="00D52C6B"/>
    <w:rsid w:val="00D5334C"/>
    <w:rsid w:val="00D5416A"/>
    <w:rsid w:val="00D54C2A"/>
    <w:rsid w:val="00D557E1"/>
    <w:rsid w:val="00D57C57"/>
    <w:rsid w:val="00D619C9"/>
    <w:rsid w:val="00D61C97"/>
    <w:rsid w:val="00D64B54"/>
    <w:rsid w:val="00D66147"/>
    <w:rsid w:val="00D66292"/>
    <w:rsid w:val="00D663F3"/>
    <w:rsid w:val="00D670E3"/>
    <w:rsid w:val="00D70DA8"/>
    <w:rsid w:val="00D72D25"/>
    <w:rsid w:val="00D75E1E"/>
    <w:rsid w:val="00D765B3"/>
    <w:rsid w:val="00D76A83"/>
    <w:rsid w:val="00D76D6A"/>
    <w:rsid w:val="00D82517"/>
    <w:rsid w:val="00D8442A"/>
    <w:rsid w:val="00D873B1"/>
    <w:rsid w:val="00D87D72"/>
    <w:rsid w:val="00D90220"/>
    <w:rsid w:val="00D90737"/>
    <w:rsid w:val="00D91FDF"/>
    <w:rsid w:val="00D91FE9"/>
    <w:rsid w:val="00D930FC"/>
    <w:rsid w:val="00D9697C"/>
    <w:rsid w:val="00D97731"/>
    <w:rsid w:val="00DA0073"/>
    <w:rsid w:val="00DA2368"/>
    <w:rsid w:val="00DA65ED"/>
    <w:rsid w:val="00DA78E0"/>
    <w:rsid w:val="00DB649E"/>
    <w:rsid w:val="00DC247F"/>
    <w:rsid w:val="00DC2E17"/>
    <w:rsid w:val="00DC58EE"/>
    <w:rsid w:val="00DC7784"/>
    <w:rsid w:val="00DC7F67"/>
    <w:rsid w:val="00DD0212"/>
    <w:rsid w:val="00DD1407"/>
    <w:rsid w:val="00DE0E03"/>
    <w:rsid w:val="00DE41D8"/>
    <w:rsid w:val="00DE4589"/>
    <w:rsid w:val="00DE676C"/>
    <w:rsid w:val="00DE6CEF"/>
    <w:rsid w:val="00DE725C"/>
    <w:rsid w:val="00DE76E8"/>
    <w:rsid w:val="00DE78E7"/>
    <w:rsid w:val="00DF3018"/>
    <w:rsid w:val="00DF44C5"/>
    <w:rsid w:val="00E053F3"/>
    <w:rsid w:val="00E06C48"/>
    <w:rsid w:val="00E154D2"/>
    <w:rsid w:val="00E1576E"/>
    <w:rsid w:val="00E22E2C"/>
    <w:rsid w:val="00E238B3"/>
    <w:rsid w:val="00E276A9"/>
    <w:rsid w:val="00E3253C"/>
    <w:rsid w:val="00E32CAC"/>
    <w:rsid w:val="00E33A01"/>
    <w:rsid w:val="00E35005"/>
    <w:rsid w:val="00E35FB4"/>
    <w:rsid w:val="00E375F0"/>
    <w:rsid w:val="00E379FA"/>
    <w:rsid w:val="00E406DD"/>
    <w:rsid w:val="00E45374"/>
    <w:rsid w:val="00E46655"/>
    <w:rsid w:val="00E46A6B"/>
    <w:rsid w:val="00E511A4"/>
    <w:rsid w:val="00E5189F"/>
    <w:rsid w:val="00E545FF"/>
    <w:rsid w:val="00E56272"/>
    <w:rsid w:val="00E565DE"/>
    <w:rsid w:val="00E60109"/>
    <w:rsid w:val="00E6095E"/>
    <w:rsid w:val="00E62B7A"/>
    <w:rsid w:val="00E63C48"/>
    <w:rsid w:val="00E64D0E"/>
    <w:rsid w:val="00E66EA9"/>
    <w:rsid w:val="00E714F7"/>
    <w:rsid w:val="00E723BC"/>
    <w:rsid w:val="00E74DB0"/>
    <w:rsid w:val="00E75A16"/>
    <w:rsid w:val="00E770B2"/>
    <w:rsid w:val="00E8424C"/>
    <w:rsid w:val="00E9089C"/>
    <w:rsid w:val="00E9092F"/>
    <w:rsid w:val="00E9173C"/>
    <w:rsid w:val="00E919CE"/>
    <w:rsid w:val="00E969A0"/>
    <w:rsid w:val="00E97DAB"/>
    <w:rsid w:val="00EA06C9"/>
    <w:rsid w:val="00EA17B7"/>
    <w:rsid w:val="00EA20AE"/>
    <w:rsid w:val="00EA5F06"/>
    <w:rsid w:val="00EA7D41"/>
    <w:rsid w:val="00EB0288"/>
    <w:rsid w:val="00EB3F10"/>
    <w:rsid w:val="00EB712C"/>
    <w:rsid w:val="00EB7ADA"/>
    <w:rsid w:val="00EB7E26"/>
    <w:rsid w:val="00EC39BD"/>
    <w:rsid w:val="00EC57B7"/>
    <w:rsid w:val="00EC662B"/>
    <w:rsid w:val="00EC7CA5"/>
    <w:rsid w:val="00ED147E"/>
    <w:rsid w:val="00ED32FB"/>
    <w:rsid w:val="00ED3E8A"/>
    <w:rsid w:val="00ED4553"/>
    <w:rsid w:val="00EE30DA"/>
    <w:rsid w:val="00EE7413"/>
    <w:rsid w:val="00EE75B6"/>
    <w:rsid w:val="00EF0FAB"/>
    <w:rsid w:val="00EF21C8"/>
    <w:rsid w:val="00EF2890"/>
    <w:rsid w:val="00EF38AD"/>
    <w:rsid w:val="00EF4D51"/>
    <w:rsid w:val="00EF4DD1"/>
    <w:rsid w:val="00EF7E28"/>
    <w:rsid w:val="00F00B83"/>
    <w:rsid w:val="00F00DA4"/>
    <w:rsid w:val="00F0222E"/>
    <w:rsid w:val="00F02E5F"/>
    <w:rsid w:val="00F03818"/>
    <w:rsid w:val="00F0387E"/>
    <w:rsid w:val="00F04C43"/>
    <w:rsid w:val="00F04D3F"/>
    <w:rsid w:val="00F06516"/>
    <w:rsid w:val="00F13E2E"/>
    <w:rsid w:val="00F13F1D"/>
    <w:rsid w:val="00F15E57"/>
    <w:rsid w:val="00F2158F"/>
    <w:rsid w:val="00F21FED"/>
    <w:rsid w:val="00F24911"/>
    <w:rsid w:val="00F3047C"/>
    <w:rsid w:val="00F32E1A"/>
    <w:rsid w:val="00F36434"/>
    <w:rsid w:val="00F37563"/>
    <w:rsid w:val="00F37609"/>
    <w:rsid w:val="00F3772F"/>
    <w:rsid w:val="00F401CC"/>
    <w:rsid w:val="00F403BE"/>
    <w:rsid w:val="00F40ED0"/>
    <w:rsid w:val="00F448D5"/>
    <w:rsid w:val="00F45229"/>
    <w:rsid w:val="00F46A5C"/>
    <w:rsid w:val="00F50F0C"/>
    <w:rsid w:val="00F52AD6"/>
    <w:rsid w:val="00F56E2F"/>
    <w:rsid w:val="00F56E5D"/>
    <w:rsid w:val="00F60451"/>
    <w:rsid w:val="00F609DE"/>
    <w:rsid w:val="00F6403F"/>
    <w:rsid w:val="00F64924"/>
    <w:rsid w:val="00F65A2D"/>
    <w:rsid w:val="00F67E8D"/>
    <w:rsid w:val="00F73B37"/>
    <w:rsid w:val="00F7559E"/>
    <w:rsid w:val="00F7724F"/>
    <w:rsid w:val="00F80A3D"/>
    <w:rsid w:val="00F8187A"/>
    <w:rsid w:val="00F8187C"/>
    <w:rsid w:val="00F8404A"/>
    <w:rsid w:val="00F84B18"/>
    <w:rsid w:val="00F86B2D"/>
    <w:rsid w:val="00F925DB"/>
    <w:rsid w:val="00F9337A"/>
    <w:rsid w:val="00F9364C"/>
    <w:rsid w:val="00F960B5"/>
    <w:rsid w:val="00FA116B"/>
    <w:rsid w:val="00FA1C52"/>
    <w:rsid w:val="00FB0ED4"/>
    <w:rsid w:val="00FC367E"/>
    <w:rsid w:val="00FC3C69"/>
    <w:rsid w:val="00FC4317"/>
    <w:rsid w:val="00FC4724"/>
    <w:rsid w:val="00FC5FBC"/>
    <w:rsid w:val="00FD2CB7"/>
    <w:rsid w:val="00FD3366"/>
    <w:rsid w:val="00FD6FAD"/>
    <w:rsid w:val="00FE7CC9"/>
    <w:rsid w:val="00FF23AF"/>
    <w:rsid w:val="00FF25D5"/>
    <w:rsid w:val="00FF38F3"/>
    <w:rsid w:val="00FF4CD7"/>
    <w:rsid w:val="00FF5AA7"/>
    <w:rsid w:val="00FF6033"/>
    <w:rsid w:val="00FF6273"/>
    <w:rsid w:val="00FF6F42"/>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2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17E"/>
  </w:style>
  <w:style w:type="paragraph" w:styleId="Kop1">
    <w:name w:val="heading 1"/>
    <w:basedOn w:val="Standaard"/>
    <w:next w:val="Standaard"/>
    <w:link w:val="Kop1Char"/>
    <w:uiPriority w:val="19"/>
    <w:qFormat/>
    <w:rsid w:val="00E1576E"/>
    <w:pPr>
      <w:keepNext/>
      <w:pageBreakBefore/>
      <w:tabs>
        <w:tab w:val="left" w:pos="851"/>
      </w:tabs>
      <w:adjustRightInd w:val="0"/>
      <w:snapToGrid w:val="0"/>
      <w:spacing w:before="240" w:after="100" w:afterAutospacing="1" w:line="240" w:lineRule="auto"/>
      <w:outlineLvl w:val="0"/>
    </w:pPr>
    <w:rPr>
      <w:rFonts w:ascii="Arial" w:eastAsia="Times New Roman" w:hAnsi="Arial" w:cs="Arial"/>
      <w:b/>
      <w:sz w:val="32"/>
      <w:szCs w:val="20"/>
    </w:rPr>
  </w:style>
  <w:style w:type="paragraph" w:styleId="Kop8">
    <w:name w:val="heading 8"/>
    <w:basedOn w:val="Standaard"/>
    <w:next w:val="Standaard"/>
    <w:link w:val="Kop8Char"/>
    <w:uiPriority w:val="9"/>
    <w:semiHidden/>
    <w:unhideWhenUsed/>
    <w:qFormat/>
    <w:rsid w:val="00E62B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204A7A"/>
    <w:pPr>
      <w:spacing w:line="240" w:lineRule="auto"/>
    </w:pPr>
    <w:rPr>
      <w:sz w:val="20"/>
      <w:szCs w:val="20"/>
    </w:rPr>
  </w:style>
  <w:style w:type="character" w:customStyle="1" w:styleId="TekstopmerkingChar">
    <w:name w:val="Tekst opmerking Char"/>
    <w:basedOn w:val="Standaardalinea-lettertype"/>
    <w:link w:val="Tekstopmerking"/>
    <w:uiPriority w:val="99"/>
    <w:rsid w:val="00204A7A"/>
    <w:rPr>
      <w:sz w:val="20"/>
      <w:szCs w:val="20"/>
    </w:rPr>
  </w:style>
  <w:style w:type="paragraph" w:styleId="Voettekst">
    <w:name w:val="footer"/>
    <w:basedOn w:val="Standaard"/>
    <w:link w:val="VoettekstChar"/>
    <w:uiPriority w:val="99"/>
    <w:unhideWhenUsed/>
    <w:rsid w:val="00204A7A"/>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204A7A"/>
    <w:rPr>
      <w:sz w:val="24"/>
      <w:szCs w:val="24"/>
    </w:rPr>
  </w:style>
  <w:style w:type="character" w:styleId="Verwijzingopmerking">
    <w:name w:val="annotation reference"/>
    <w:basedOn w:val="Standaardalinea-lettertype"/>
    <w:uiPriority w:val="99"/>
    <w:unhideWhenUsed/>
    <w:rsid w:val="00204A7A"/>
    <w:rPr>
      <w:sz w:val="16"/>
      <w:szCs w:val="16"/>
    </w:rPr>
  </w:style>
  <w:style w:type="paragraph" w:customStyle="1" w:styleId="Stijl1">
    <w:name w:val="Stijl1"/>
    <w:basedOn w:val="Lijstalinea"/>
    <w:qFormat/>
    <w:rsid w:val="00204A7A"/>
    <w:pPr>
      <w:numPr>
        <w:numId w:val="1"/>
      </w:numPr>
      <w:spacing w:after="0" w:line="240" w:lineRule="auto"/>
      <w:ind w:left="357" w:hanging="357"/>
      <w:jc w:val="both"/>
    </w:pPr>
    <w:rPr>
      <w:rFonts w:eastAsia="Calibri" w:cs="Cambria"/>
      <w:b/>
      <w:color w:val="000000"/>
      <w:lang w:val="nl" w:eastAsia="nl-NL"/>
    </w:rPr>
  </w:style>
  <w:style w:type="character" w:styleId="Hyperlink">
    <w:name w:val="Hyperlink"/>
    <w:basedOn w:val="Standaardalinea-lettertype"/>
    <w:uiPriority w:val="99"/>
    <w:unhideWhenUsed/>
    <w:rsid w:val="00204A7A"/>
    <w:rPr>
      <w:color w:val="0563C1" w:themeColor="hyperlink"/>
      <w:u w:val="single"/>
    </w:rPr>
  </w:style>
  <w:style w:type="paragraph" w:styleId="Lijstalinea">
    <w:name w:val="List Paragraph"/>
    <w:basedOn w:val="Standaard"/>
    <w:uiPriority w:val="34"/>
    <w:qFormat/>
    <w:rsid w:val="00204A7A"/>
    <w:pPr>
      <w:ind w:left="720"/>
      <w:contextualSpacing/>
    </w:pPr>
  </w:style>
  <w:style w:type="paragraph" w:styleId="Ballontekst">
    <w:name w:val="Balloon Text"/>
    <w:basedOn w:val="Standaard"/>
    <w:link w:val="BallontekstChar"/>
    <w:uiPriority w:val="99"/>
    <w:semiHidden/>
    <w:unhideWhenUsed/>
    <w:rsid w:val="00204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A7A"/>
    <w:rPr>
      <w:rFonts w:ascii="Segoe UI" w:hAnsi="Segoe UI" w:cs="Segoe UI"/>
      <w:sz w:val="18"/>
      <w:szCs w:val="18"/>
    </w:rPr>
  </w:style>
  <w:style w:type="paragraph" w:styleId="Titel">
    <w:name w:val="Title"/>
    <w:basedOn w:val="Standaard"/>
    <w:next w:val="Standaard"/>
    <w:link w:val="TitelChar"/>
    <w:uiPriority w:val="10"/>
    <w:qFormat/>
    <w:rsid w:val="00204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4A7A"/>
    <w:rPr>
      <w:rFonts w:asciiTheme="majorHAnsi" w:eastAsiaTheme="majorEastAsia" w:hAnsiTheme="majorHAnsi" w:cstheme="majorBidi"/>
      <w:spacing w:val="-10"/>
      <w:kern w:val="28"/>
      <w:sz w:val="56"/>
      <w:szCs w:val="56"/>
    </w:rPr>
  </w:style>
  <w:style w:type="paragraph" w:styleId="Onderwerpvanopmerking">
    <w:name w:val="annotation subject"/>
    <w:basedOn w:val="Tekstopmerking"/>
    <w:next w:val="Tekstopmerking"/>
    <w:link w:val="OnderwerpvanopmerkingChar"/>
    <w:uiPriority w:val="99"/>
    <w:semiHidden/>
    <w:unhideWhenUsed/>
    <w:rsid w:val="00204A7A"/>
    <w:rPr>
      <w:b/>
      <w:bCs/>
    </w:rPr>
  </w:style>
  <w:style w:type="character" w:customStyle="1" w:styleId="OnderwerpvanopmerkingChar">
    <w:name w:val="Onderwerp van opmerking Char"/>
    <w:basedOn w:val="TekstopmerkingChar"/>
    <w:link w:val="Onderwerpvanopmerking"/>
    <w:uiPriority w:val="99"/>
    <w:semiHidden/>
    <w:rsid w:val="00204A7A"/>
    <w:rPr>
      <w:b/>
      <w:bCs/>
      <w:sz w:val="20"/>
      <w:szCs w:val="20"/>
    </w:rPr>
  </w:style>
  <w:style w:type="paragraph" w:styleId="Koptekst">
    <w:name w:val="header"/>
    <w:basedOn w:val="Standaard"/>
    <w:link w:val="KoptekstChar"/>
    <w:uiPriority w:val="99"/>
    <w:unhideWhenUsed/>
    <w:rsid w:val="00F37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609"/>
  </w:style>
  <w:style w:type="character" w:customStyle="1" w:styleId="Onopgelostemelding1">
    <w:name w:val="Onopgeloste melding1"/>
    <w:basedOn w:val="Standaardalinea-lettertype"/>
    <w:uiPriority w:val="99"/>
    <w:semiHidden/>
    <w:unhideWhenUsed/>
    <w:rsid w:val="00033A43"/>
    <w:rPr>
      <w:color w:val="808080"/>
      <w:shd w:val="clear" w:color="auto" w:fill="E6E6E6"/>
    </w:rPr>
  </w:style>
  <w:style w:type="paragraph" w:styleId="Geenafstand">
    <w:name w:val="No Spacing"/>
    <w:uiPriority w:val="1"/>
    <w:qFormat/>
    <w:rsid w:val="00976C1E"/>
    <w:pPr>
      <w:spacing w:after="0" w:line="240" w:lineRule="auto"/>
    </w:pPr>
  </w:style>
  <w:style w:type="character" w:styleId="Paginanummer">
    <w:name w:val="page number"/>
    <w:rsid w:val="003C0467"/>
    <w:rPr>
      <w:rFonts w:ascii="Verdana" w:hAnsi="Verdana"/>
      <w:sz w:val="14"/>
    </w:rPr>
  </w:style>
  <w:style w:type="table" w:styleId="Tabelraster">
    <w:name w:val="Table Grid"/>
    <w:basedOn w:val="Standaardtabel"/>
    <w:rsid w:val="00D3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3735D5"/>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735D5"/>
    <w:rPr>
      <w:rFonts w:ascii="Times New Roman" w:hAnsi="Times New Roman" w:cs="Times New Roman"/>
      <w:sz w:val="24"/>
      <w:szCs w:val="24"/>
    </w:rPr>
  </w:style>
  <w:style w:type="paragraph" w:styleId="Revisie">
    <w:name w:val="Revision"/>
    <w:hidden/>
    <w:uiPriority w:val="99"/>
    <w:semiHidden/>
    <w:rsid w:val="009C0034"/>
    <w:pPr>
      <w:spacing w:after="0" w:line="240" w:lineRule="auto"/>
    </w:pPr>
  </w:style>
  <w:style w:type="character" w:customStyle="1" w:styleId="Kop1Char">
    <w:name w:val="Kop 1 Char"/>
    <w:basedOn w:val="Standaardalinea-lettertype"/>
    <w:link w:val="Kop1"/>
    <w:uiPriority w:val="19"/>
    <w:rsid w:val="00E1576E"/>
    <w:rPr>
      <w:rFonts w:ascii="Arial" w:eastAsia="Times New Roman" w:hAnsi="Arial" w:cs="Arial"/>
      <w:b/>
      <w:sz w:val="32"/>
      <w:szCs w:val="20"/>
    </w:rPr>
  </w:style>
  <w:style w:type="character" w:customStyle="1" w:styleId="Kop8Char">
    <w:name w:val="Kop 8 Char"/>
    <w:basedOn w:val="Standaardalinea-lettertype"/>
    <w:link w:val="Kop8"/>
    <w:uiPriority w:val="19"/>
    <w:semiHidden/>
    <w:rsid w:val="00E62B7A"/>
    <w:rPr>
      <w:rFonts w:asciiTheme="majorHAnsi" w:eastAsiaTheme="majorEastAsia" w:hAnsiTheme="majorHAnsi" w:cstheme="majorBidi"/>
      <w:color w:val="272727" w:themeColor="text1" w:themeTint="D8"/>
      <w:sz w:val="21"/>
      <w:szCs w:val="21"/>
    </w:rPr>
  </w:style>
  <w:style w:type="paragraph" w:styleId="Lijstnummering">
    <w:name w:val="List Number"/>
    <w:basedOn w:val="Standaard"/>
    <w:uiPriority w:val="19"/>
    <w:semiHidden/>
    <w:rsid w:val="00E62B7A"/>
    <w:pPr>
      <w:numPr>
        <w:numId w:val="53"/>
      </w:numPr>
      <w:tabs>
        <w:tab w:val="left" w:pos="284"/>
      </w:tabs>
      <w:adjustRightInd w:val="0"/>
      <w:snapToGrid w:val="0"/>
      <w:spacing w:after="0" w:line="240" w:lineRule="auto"/>
    </w:pPr>
    <w:rPr>
      <w:rFonts w:ascii="Arial" w:eastAsia="Times New Roman" w:hAnsi="Arial" w:cs="Arial"/>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17E"/>
  </w:style>
  <w:style w:type="paragraph" w:styleId="Kop1">
    <w:name w:val="heading 1"/>
    <w:basedOn w:val="Standaard"/>
    <w:next w:val="Standaard"/>
    <w:link w:val="Kop1Char"/>
    <w:uiPriority w:val="19"/>
    <w:qFormat/>
    <w:rsid w:val="00E1576E"/>
    <w:pPr>
      <w:keepNext/>
      <w:pageBreakBefore/>
      <w:tabs>
        <w:tab w:val="left" w:pos="851"/>
      </w:tabs>
      <w:adjustRightInd w:val="0"/>
      <w:snapToGrid w:val="0"/>
      <w:spacing w:before="240" w:after="100" w:afterAutospacing="1" w:line="240" w:lineRule="auto"/>
      <w:outlineLvl w:val="0"/>
    </w:pPr>
    <w:rPr>
      <w:rFonts w:ascii="Arial" w:eastAsia="Times New Roman" w:hAnsi="Arial" w:cs="Arial"/>
      <w:b/>
      <w:sz w:val="32"/>
      <w:szCs w:val="20"/>
    </w:rPr>
  </w:style>
  <w:style w:type="paragraph" w:styleId="Kop8">
    <w:name w:val="heading 8"/>
    <w:basedOn w:val="Standaard"/>
    <w:next w:val="Standaard"/>
    <w:link w:val="Kop8Char"/>
    <w:uiPriority w:val="9"/>
    <w:semiHidden/>
    <w:unhideWhenUsed/>
    <w:qFormat/>
    <w:rsid w:val="00E62B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204A7A"/>
    <w:pPr>
      <w:spacing w:line="240" w:lineRule="auto"/>
    </w:pPr>
    <w:rPr>
      <w:sz w:val="20"/>
      <w:szCs w:val="20"/>
    </w:rPr>
  </w:style>
  <w:style w:type="character" w:customStyle="1" w:styleId="TekstopmerkingChar">
    <w:name w:val="Tekst opmerking Char"/>
    <w:basedOn w:val="Standaardalinea-lettertype"/>
    <w:link w:val="Tekstopmerking"/>
    <w:uiPriority w:val="99"/>
    <w:rsid w:val="00204A7A"/>
    <w:rPr>
      <w:sz w:val="20"/>
      <w:szCs w:val="20"/>
    </w:rPr>
  </w:style>
  <w:style w:type="paragraph" w:styleId="Voettekst">
    <w:name w:val="footer"/>
    <w:basedOn w:val="Standaard"/>
    <w:link w:val="VoettekstChar"/>
    <w:uiPriority w:val="99"/>
    <w:unhideWhenUsed/>
    <w:rsid w:val="00204A7A"/>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204A7A"/>
    <w:rPr>
      <w:sz w:val="24"/>
      <w:szCs w:val="24"/>
    </w:rPr>
  </w:style>
  <w:style w:type="character" w:styleId="Verwijzingopmerking">
    <w:name w:val="annotation reference"/>
    <w:basedOn w:val="Standaardalinea-lettertype"/>
    <w:uiPriority w:val="99"/>
    <w:unhideWhenUsed/>
    <w:rsid w:val="00204A7A"/>
    <w:rPr>
      <w:sz w:val="16"/>
      <w:szCs w:val="16"/>
    </w:rPr>
  </w:style>
  <w:style w:type="paragraph" w:customStyle="1" w:styleId="Stijl1">
    <w:name w:val="Stijl1"/>
    <w:basedOn w:val="Lijstalinea"/>
    <w:qFormat/>
    <w:rsid w:val="00204A7A"/>
    <w:pPr>
      <w:numPr>
        <w:numId w:val="1"/>
      </w:numPr>
      <w:spacing w:after="0" w:line="240" w:lineRule="auto"/>
      <w:ind w:left="357" w:hanging="357"/>
      <w:jc w:val="both"/>
    </w:pPr>
    <w:rPr>
      <w:rFonts w:eastAsia="Calibri" w:cs="Cambria"/>
      <w:b/>
      <w:color w:val="000000"/>
      <w:lang w:val="nl" w:eastAsia="nl-NL"/>
    </w:rPr>
  </w:style>
  <w:style w:type="character" w:styleId="Hyperlink">
    <w:name w:val="Hyperlink"/>
    <w:basedOn w:val="Standaardalinea-lettertype"/>
    <w:uiPriority w:val="99"/>
    <w:unhideWhenUsed/>
    <w:rsid w:val="00204A7A"/>
    <w:rPr>
      <w:color w:val="0563C1" w:themeColor="hyperlink"/>
      <w:u w:val="single"/>
    </w:rPr>
  </w:style>
  <w:style w:type="paragraph" w:styleId="Lijstalinea">
    <w:name w:val="List Paragraph"/>
    <w:basedOn w:val="Standaard"/>
    <w:uiPriority w:val="34"/>
    <w:qFormat/>
    <w:rsid w:val="00204A7A"/>
    <w:pPr>
      <w:ind w:left="720"/>
      <w:contextualSpacing/>
    </w:pPr>
  </w:style>
  <w:style w:type="paragraph" w:styleId="Ballontekst">
    <w:name w:val="Balloon Text"/>
    <w:basedOn w:val="Standaard"/>
    <w:link w:val="BallontekstChar"/>
    <w:uiPriority w:val="99"/>
    <w:semiHidden/>
    <w:unhideWhenUsed/>
    <w:rsid w:val="00204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A7A"/>
    <w:rPr>
      <w:rFonts w:ascii="Segoe UI" w:hAnsi="Segoe UI" w:cs="Segoe UI"/>
      <w:sz w:val="18"/>
      <w:szCs w:val="18"/>
    </w:rPr>
  </w:style>
  <w:style w:type="paragraph" w:styleId="Titel">
    <w:name w:val="Title"/>
    <w:basedOn w:val="Standaard"/>
    <w:next w:val="Standaard"/>
    <w:link w:val="TitelChar"/>
    <w:uiPriority w:val="10"/>
    <w:qFormat/>
    <w:rsid w:val="00204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4A7A"/>
    <w:rPr>
      <w:rFonts w:asciiTheme="majorHAnsi" w:eastAsiaTheme="majorEastAsia" w:hAnsiTheme="majorHAnsi" w:cstheme="majorBidi"/>
      <w:spacing w:val="-10"/>
      <w:kern w:val="28"/>
      <w:sz w:val="56"/>
      <w:szCs w:val="56"/>
    </w:rPr>
  </w:style>
  <w:style w:type="paragraph" w:styleId="Onderwerpvanopmerking">
    <w:name w:val="annotation subject"/>
    <w:basedOn w:val="Tekstopmerking"/>
    <w:next w:val="Tekstopmerking"/>
    <w:link w:val="OnderwerpvanopmerkingChar"/>
    <w:uiPriority w:val="99"/>
    <w:semiHidden/>
    <w:unhideWhenUsed/>
    <w:rsid w:val="00204A7A"/>
    <w:rPr>
      <w:b/>
      <w:bCs/>
    </w:rPr>
  </w:style>
  <w:style w:type="character" w:customStyle="1" w:styleId="OnderwerpvanopmerkingChar">
    <w:name w:val="Onderwerp van opmerking Char"/>
    <w:basedOn w:val="TekstopmerkingChar"/>
    <w:link w:val="Onderwerpvanopmerking"/>
    <w:uiPriority w:val="99"/>
    <w:semiHidden/>
    <w:rsid w:val="00204A7A"/>
    <w:rPr>
      <w:b/>
      <w:bCs/>
      <w:sz w:val="20"/>
      <w:szCs w:val="20"/>
    </w:rPr>
  </w:style>
  <w:style w:type="paragraph" w:styleId="Koptekst">
    <w:name w:val="header"/>
    <w:basedOn w:val="Standaard"/>
    <w:link w:val="KoptekstChar"/>
    <w:uiPriority w:val="99"/>
    <w:unhideWhenUsed/>
    <w:rsid w:val="00F37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609"/>
  </w:style>
  <w:style w:type="character" w:customStyle="1" w:styleId="Onopgelostemelding1">
    <w:name w:val="Onopgeloste melding1"/>
    <w:basedOn w:val="Standaardalinea-lettertype"/>
    <w:uiPriority w:val="99"/>
    <w:semiHidden/>
    <w:unhideWhenUsed/>
    <w:rsid w:val="00033A43"/>
    <w:rPr>
      <w:color w:val="808080"/>
      <w:shd w:val="clear" w:color="auto" w:fill="E6E6E6"/>
    </w:rPr>
  </w:style>
  <w:style w:type="paragraph" w:styleId="Geenafstand">
    <w:name w:val="No Spacing"/>
    <w:uiPriority w:val="1"/>
    <w:qFormat/>
    <w:rsid w:val="00976C1E"/>
    <w:pPr>
      <w:spacing w:after="0" w:line="240" w:lineRule="auto"/>
    </w:pPr>
  </w:style>
  <w:style w:type="character" w:styleId="Paginanummer">
    <w:name w:val="page number"/>
    <w:rsid w:val="003C0467"/>
    <w:rPr>
      <w:rFonts w:ascii="Verdana" w:hAnsi="Verdana"/>
      <w:sz w:val="14"/>
    </w:rPr>
  </w:style>
  <w:style w:type="table" w:styleId="Tabelraster">
    <w:name w:val="Table Grid"/>
    <w:basedOn w:val="Standaardtabel"/>
    <w:rsid w:val="00D3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3735D5"/>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3735D5"/>
    <w:rPr>
      <w:rFonts w:ascii="Times New Roman" w:hAnsi="Times New Roman" w:cs="Times New Roman"/>
      <w:sz w:val="24"/>
      <w:szCs w:val="24"/>
    </w:rPr>
  </w:style>
  <w:style w:type="paragraph" w:styleId="Revisie">
    <w:name w:val="Revision"/>
    <w:hidden/>
    <w:uiPriority w:val="99"/>
    <w:semiHidden/>
    <w:rsid w:val="009C0034"/>
    <w:pPr>
      <w:spacing w:after="0" w:line="240" w:lineRule="auto"/>
    </w:pPr>
  </w:style>
  <w:style w:type="character" w:customStyle="1" w:styleId="Kop1Char">
    <w:name w:val="Kop 1 Char"/>
    <w:basedOn w:val="Standaardalinea-lettertype"/>
    <w:link w:val="Kop1"/>
    <w:uiPriority w:val="19"/>
    <w:rsid w:val="00E1576E"/>
    <w:rPr>
      <w:rFonts w:ascii="Arial" w:eastAsia="Times New Roman" w:hAnsi="Arial" w:cs="Arial"/>
      <w:b/>
      <w:sz w:val="32"/>
      <w:szCs w:val="20"/>
    </w:rPr>
  </w:style>
  <w:style w:type="character" w:customStyle="1" w:styleId="Kop8Char">
    <w:name w:val="Kop 8 Char"/>
    <w:basedOn w:val="Standaardalinea-lettertype"/>
    <w:link w:val="Kop8"/>
    <w:uiPriority w:val="19"/>
    <w:semiHidden/>
    <w:rsid w:val="00E62B7A"/>
    <w:rPr>
      <w:rFonts w:asciiTheme="majorHAnsi" w:eastAsiaTheme="majorEastAsia" w:hAnsiTheme="majorHAnsi" w:cstheme="majorBidi"/>
      <w:color w:val="272727" w:themeColor="text1" w:themeTint="D8"/>
      <w:sz w:val="21"/>
      <w:szCs w:val="21"/>
    </w:rPr>
  </w:style>
  <w:style w:type="paragraph" w:styleId="Lijstnummering">
    <w:name w:val="List Number"/>
    <w:basedOn w:val="Standaard"/>
    <w:uiPriority w:val="19"/>
    <w:semiHidden/>
    <w:rsid w:val="00E62B7A"/>
    <w:pPr>
      <w:numPr>
        <w:numId w:val="53"/>
      </w:numPr>
      <w:tabs>
        <w:tab w:val="left" w:pos="284"/>
      </w:tabs>
      <w:adjustRightInd w:val="0"/>
      <w:snapToGrid w:val="0"/>
      <w:spacing w:after="0" w:line="240" w:lineRule="auto"/>
    </w:pPr>
    <w:rPr>
      <w:rFonts w:ascii="Arial" w:eastAsia="Times New Roman" w:hAnsi="Arial" w:cs="Arial"/>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8547">
      <w:bodyDiv w:val="1"/>
      <w:marLeft w:val="0"/>
      <w:marRight w:val="0"/>
      <w:marTop w:val="0"/>
      <w:marBottom w:val="0"/>
      <w:divBdr>
        <w:top w:val="none" w:sz="0" w:space="0" w:color="auto"/>
        <w:left w:val="none" w:sz="0" w:space="0" w:color="auto"/>
        <w:bottom w:val="none" w:sz="0" w:space="0" w:color="auto"/>
        <w:right w:val="none" w:sz="0" w:space="0" w:color="auto"/>
      </w:divBdr>
    </w:div>
    <w:div w:id="287861846">
      <w:bodyDiv w:val="1"/>
      <w:marLeft w:val="0"/>
      <w:marRight w:val="0"/>
      <w:marTop w:val="0"/>
      <w:marBottom w:val="0"/>
      <w:divBdr>
        <w:top w:val="none" w:sz="0" w:space="0" w:color="auto"/>
        <w:left w:val="none" w:sz="0" w:space="0" w:color="auto"/>
        <w:bottom w:val="none" w:sz="0" w:space="0" w:color="auto"/>
        <w:right w:val="none" w:sz="0" w:space="0" w:color="auto"/>
      </w:divBdr>
    </w:div>
    <w:div w:id="834490678">
      <w:bodyDiv w:val="1"/>
      <w:marLeft w:val="0"/>
      <w:marRight w:val="0"/>
      <w:marTop w:val="0"/>
      <w:marBottom w:val="0"/>
      <w:divBdr>
        <w:top w:val="none" w:sz="0" w:space="0" w:color="auto"/>
        <w:left w:val="none" w:sz="0" w:space="0" w:color="auto"/>
        <w:bottom w:val="none" w:sz="0" w:space="0" w:color="auto"/>
        <w:right w:val="none" w:sz="0" w:space="0" w:color="auto"/>
      </w:divBdr>
    </w:div>
    <w:div w:id="925503979">
      <w:bodyDiv w:val="1"/>
      <w:marLeft w:val="0"/>
      <w:marRight w:val="0"/>
      <w:marTop w:val="0"/>
      <w:marBottom w:val="0"/>
      <w:divBdr>
        <w:top w:val="none" w:sz="0" w:space="0" w:color="auto"/>
        <w:left w:val="none" w:sz="0" w:space="0" w:color="auto"/>
        <w:bottom w:val="none" w:sz="0" w:space="0" w:color="auto"/>
        <w:right w:val="none" w:sz="0" w:space="0" w:color="auto"/>
      </w:divBdr>
    </w:div>
    <w:div w:id="958150722">
      <w:bodyDiv w:val="1"/>
      <w:marLeft w:val="0"/>
      <w:marRight w:val="0"/>
      <w:marTop w:val="0"/>
      <w:marBottom w:val="0"/>
      <w:divBdr>
        <w:top w:val="none" w:sz="0" w:space="0" w:color="auto"/>
        <w:left w:val="none" w:sz="0" w:space="0" w:color="auto"/>
        <w:bottom w:val="none" w:sz="0" w:space="0" w:color="auto"/>
        <w:right w:val="none" w:sz="0" w:space="0" w:color="auto"/>
      </w:divBdr>
    </w:div>
    <w:div w:id="1037464124">
      <w:bodyDiv w:val="1"/>
      <w:marLeft w:val="0"/>
      <w:marRight w:val="0"/>
      <w:marTop w:val="0"/>
      <w:marBottom w:val="0"/>
      <w:divBdr>
        <w:top w:val="none" w:sz="0" w:space="0" w:color="auto"/>
        <w:left w:val="none" w:sz="0" w:space="0" w:color="auto"/>
        <w:bottom w:val="none" w:sz="0" w:space="0" w:color="auto"/>
        <w:right w:val="none" w:sz="0" w:space="0" w:color="auto"/>
      </w:divBdr>
    </w:div>
    <w:div w:id="1417557096">
      <w:bodyDiv w:val="1"/>
      <w:marLeft w:val="0"/>
      <w:marRight w:val="0"/>
      <w:marTop w:val="0"/>
      <w:marBottom w:val="0"/>
      <w:divBdr>
        <w:top w:val="none" w:sz="0" w:space="0" w:color="auto"/>
        <w:left w:val="none" w:sz="0" w:space="0" w:color="auto"/>
        <w:bottom w:val="none" w:sz="0" w:space="0" w:color="auto"/>
        <w:right w:val="none" w:sz="0" w:space="0" w:color="auto"/>
      </w:divBdr>
    </w:div>
    <w:div w:id="1972200933">
      <w:bodyDiv w:val="1"/>
      <w:marLeft w:val="0"/>
      <w:marRight w:val="0"/>
      <w:marTop w:val="0"/>
      <w:marBottom w:val="0"/>
      <w:divBdr>
        <w:top w:val="none" w:sz="0" w:space="0" w:color="auto"/>
        <w:left w:val="none" w:sz="0" w:space="0" w:color="auto"/>
        <w:bottom w:val="none" w:sz="0" w:space="0" w:color="auto"/>
        <w:right w:val="none" w:sz="0" w:space="0" w:color="auto"/>
      </w:divBdr>
    </w:div>
    <w:div w:id="1998338722">
      <w:bodyDiv w:val="1"/>
      <w:marLeft w:val="0"/>
      <w:marRight w:val="0"/>
      <w:marTop w:val="0"/>
      <w:marBottom w:val="0"/>
      <w:divBdr>
        <w:top w:val="none" w:sz="0" w:space="0" w:color="auto"/>
        <w:left w:val="none" w:sz="0" w:space="0" w:color="auto"/>
        <w:bottom w:val="none" w:sz="0" w:space="0" w:color="auto"/>
        <w:right w:val="none" w:sz="0" w:space="0" w:color="auto"/>
      </w:divBdr>
    </w:div>
    <w:div w:id="2037348138">
      <w:bodyDiv w:val="1"/>
      <w:marLeft w:val="0"/>
      <w:marRight w:val="0"/>
      <w:marTop w:val="0"/>
      <w:marBottom w:val="0"/>
      <w:divBdr>
        <w:top w:val="none" w:sz="0" w:space="0" w:color="auto"/>
        <w:left w:val="none" w:sz="0" w:space="0" w:color="auto"/>
        <w:bottom w:val="none" w:sz="0" w:space="0" w:color="auto"/>
        <w:right w:val="none" w:sz="0" w:space="0" w:color="auto"/>
      </w:divBdr>
    </w:div>
    <w:div w:id="20900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1403-3A9F-4326-A6AA-3502103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3481</Words>
  <Characters>19146</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2019-03-12T12:52:00Z</dcterms:created>
  <dcterms:modified xsi:type="dcterms:W3CDTF">2019-03-12T12:52:00Z</dcterms:modified>
</cp:coreProperties>
</file>